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1E3761" w:rsidRPr="00C04052" w14:paraId="5C769A61" w14:textId="77777777" w:rsidTr="001867BF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33C91" w14:paraId="0400958C" w14:textId="77777777" w:rsidTr="00333C91">
              <w:tc>
                <w:tcPr>
                  <w:tcW w:w="1985" w:type="dxa"/>
                  <w:hideMark/>
                </w:tcPr>
                <w:p w14:paraId="1A3705DF" w14:textId="5EB25AC6" w:rsidR="00333C91" w:rsidRDefault="00333C91">
                  <w:pPr>
                    <w:spacing w:after="200" w:line="252" w:lineRule="auto"/>
                    <w:ind w:firstLine="17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7AB1AFC" wp14:editId="1528F10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333C91" w14:paraId="4AD7A54C" w14:textId="77777777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333C91" w14:paraId="4A8DDBA9" w14:textId="77777777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BE90B10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65A307D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D0316C9" w14:textId="77777777" w:rsidR="00333C91" w:rsidRPr="00132708" w:rsidRDefault="00333C91">
                              <w:pPr>
                                <w:spacing w:after="200"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14:paraId="3F30B68A" w14:textId="77777777" w:rsidR="00333C91" w:rsidRDefault="00333C91"/>
                    </w:tc>
                  </w:tr>
                  <w:tr w:rsidR="00333C91" w14:paraId="1FFBF95D" w14:textId="77777777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14:paraId="4DED344B" w14:textId="77777777" w:rsidR="00333C91" w:rsidRDefault="00333C91"/>
                    </w:tc>
                  </w:tr>
                  <w:tr w:rsidR="00333C91" w14:paraId="73013556" w14:textId="77777777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14:paraId="209A2FA4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14:paraId="56226BA9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01891E5F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14:paraId="045ECC2D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43CB8D86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068152A" w14:textId="77777777" w:rsidR="00333C91" w:rsidRDefault="00333C91"/>
              </w:tc>
            </w:tr>
          </w:tbl>
          <w:p w14:paraId="29F66A46" w14:textId="682C4330" w:rsidR="001E3761" w:rsidRPr="00C04052" w:rsidRDefault="001E3761" w:rsidP="001867BF">
            <w:pPr>
              <w:ind w:firstLine="176"/>
              <w:rPr>
                <w:lang w:val="ru-RU"/>
              </w:rPr>
            </w:pPr>
          </w:p>
        </w:tc>
        <w:tc>
          <w:tcPr>
            <w:tcW w:w="7855" w:type="dxa"/>
            <w:shd w:val="clear" w:color="auto" w:fill="auto"/>
          </w:tcPr>
          <w:p w14:paraId="678E62F1" w14:textId="77777777" w:rsidR="001E3761" w:rsidRPr="00C04052" w:rsidRDefault="001E3761" w:rsidP="001867BF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4D0D6B7B" w14:textId="77777777" w:rsidR="001E3761" w:rsidRDefault="001E3761" w:rsidP="001E3761">
      <w:pPr>
        <w:contextualSpacing/>
        <w:jc w:val="center"/>
        <w:rPr>
          <w:b/>
          <w:sz w:val="32"/>
          <w:szCs w:val="32"/>
          <w:lang w:val="ru-RU"/>
        </w:rPr>
      </w:pPr>
    </w:p>
    <w:p w14:paraId="2D25CAEE" w14:textId="77777777" w:rsidR="00DF4C9E" w:rsidRPr="00C04052" w:rsidRDefault="00DF4C9E" w:rsidP="001E3761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1E3761" w:rsidRPr="00A42FE2" w14:paraId="32984C0E" w14:textId="77777777" w:rsidTr="001867BF">
        <w:tc>
          <w:tcPr>
            <w:tcW w:w="9853" w:type="dxa"/>
            <w:shd w:val="clear" w:color="auto" w:fill="auto"/>
          </w:tcPr>
          <w:p w14:paraId="3893735A" w14:textId="77777777" w:rsidR="00504C31" w:rsidRPr="00C04052" w:rsidRDefault="00504C31" w:rsidP="00504C31">
            <w:pPr>
              <w:tabs>
                <w:tab w:val="left" w:pos="5103"/>
                <w:tab w:val="left" w:pos="6663"/>
              </w:tabs>
              <w:ind w:left="5103"/>
              <w:contextualSpacing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D688D60" w14:textId="7730EF34" w:rsidR="00504C31" w:rsidRPr="00C04052" w:rsidRDefault="00504C31" w:rsidP="00A42FE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left="5103"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Проректор </w:t>
            </w:r>
            <w:r w:rsidR="00A42FE2" w:rsidRPr="00C21CC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5F048EBD" w14:textId="5741838B" w:rsidR="00504C31" w:rsidRPr="00C04052" w:rsidRDefault="00710E57" w:rsidP="00504C3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left="5103"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7605945" wp14:editId="164D6384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C31" w:rsidRPr="00C04052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4CE4D408" w14:textId="617C4927" w:rsidR="00504C31" w:rsidRPr="00C04052" w:rsidRDefault="001C690F" w:rsidP="00504C3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5103"/>
              <w:textAlignment w:val="baseline"/>
              <w:rPr>
                <w:sz w:val="28"/>
                <w:szCs w:val="28"/>
                <w:lang w:val="ru-RU"/>
              </w:rPr>
            </w:pPr>
            <w:bookmarkStart w:id="0" w:name="_Hlk88508423"/>
            <w:r w:rsidRPr="001C690F">
              <w:rPr>
                <w:color w:val="000000"/>
                <w:sz w:val="28"/>
                <w:szCs w:val="28"/>
                <w:lang w:val="ru-RU"/>
              </w:rPr>
              <w:t>28</w:t>
            </w:r>
            <w:r w:rsidR="0013270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C690F">
              <w:rPr>
                <w:color w:val="000000"/>
                <w:sz w:val="28"/>
                <w:szCs w:val="28"/>
                <w:lang w:val="ru-RU"/>
              </w:rPr>
              <w:t>мая 2025 г.</w:t>
            </w:r>
          </w:p>
          <w:bookmarkEnd w:id="0"/>
          <w:p w14:paraId="6BE10561" w14:textId="77777777" w:rsidR="001E3761" w:rsidRPr="00C04052" w:rsidRDefault="001E3761" w:rsidP="001867B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7AA8BA2" w14:textId="77777777" w:rsidR="001E3761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A95349C" w14:textId="77777777" w:rsidR="00FE4963" w:rsidRPr="00C04052" w:rsidRDefault="00FE4963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04BB7177" w14:textId="77777777" w:rsidR="001E3761" w:rsidRPr="00C04052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E3761" w:rsidRPr="00C04052" w14:paraId="6464654E" w14:textId="77777777" w:rsidTr="001867B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C8AC5" w14:textId="5D6E42C5" w:rsidR="001E3761" w:rsidRPr="00C04052" w:rsidRDefault="001E3761" w:rsidP="00A42F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  <w:r w:rsidR="00A42FE2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</w:tc>
      </w:tr>
      <w:tr w:rsidR="001E3761" w:rsidRPr="00C04052" w14:paraId="67BAD288" w14:textId="77777777" w:rsidTr="001867B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F54F2" w14:textId="7EE8896A" w:rsidR="001E3761" w:rsidRPr="00C04052" w:rsidRDefault="007E4B48" w:rsidP="001E37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1E3761" w:rsidRPr="00C04052">
              <w:rPr>
                <w:b/>
                <w:color w:val="000000"/>
                <w:sz w:val="28"/>
                <w:szCs w:val="28"/>
                <w:lang w:val="ru-RU"/>
              </w:rPr>
              <w:t xml:space="preserve">.08 </w:t>
            </w:r>
            <w:r w:rsidR="00132708" w:rsidRPr="00C04052">
              <w:rPr>
                <w:b/>
                <w:color w:val="000000"/>
                <w:sz w:val="28"/>
                <w:szCs w:val="28"/>
                <w:lang w:val="ru-RU"/>
              </w:rPr>
              <w:t>ОХРАНА ТРУДА</w:t>
            </w:r>
          </w:p>
        </w:tc>
      </w:tr>
    </w:tbl>
    <w:p w14:paraId="2EDEA610" w14:textId="77777777" w:rsidR="00504C31" w:rsidRDefault="00504C31" w:rsidP="001E3761">
      <w:pPr>
        <w:jc w:val="center"/>
        <w:rPr>
          <w:sz w:val="28"/>
          <w:szCs w:val="28"/>
          <w:lang w:val="ru-RU"/>
        </w:rPr>
      </w:pPr>
    </w:p>
    <w:p w14:paraId="5BEFFF63" w14:textId="77777777" w:rsidR="00DF4C9E" w:rsidRPr="00C04052" w:rsidRDefault="00DF4C9E" w:rsidP="001E3761">
      <w:pPr>
        <w:jc w:val="center"/>
        <w:rPr>
          <w:sz w:val="28"/>
          <w:szCs w:val="28"/>
          <w:lang w:val="ru-RU"/>
        </w:rPr>
      </w:pPr>
    </w:p>
    <w:p w14:paraId="3C261154" w14:textId="5DB59801" w:rsidR="00A42FE2" w:rsidRDefault="00A42FE2" w:rsidP="00FE496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специальности</w:t>
      </w:r>
    </w:p>
    <w:p w14:paraId="2B754846" w14:textId="690FFAC5" w:rsidR="00DF4C9E" w:rsidRDefault="00A42FE2" w:rsidP="00FE4963">
      <w:pPr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  <w:r w:rsidRPr="00C04052">
        <w:rPr>
          <w:b/>
          <w:bCs/>
          <w:sz w:val="28"/>
          <w:szCs w:val="28"/>
          <w:lang w:val="ru-RU"/>
        </w:rPr>
        <w:t xml:space="preserve"> </w:t>
      </w:r>
    </w:p>
    <w:p w14:paraId="40F7083B" w14:textId="77777777" w:rsidR="00FE4963" w:rsidRDefault="00FE4963" w:rsidP="00FE4963">
      <w:pPr>
        <w:jc w:val="center"/>
        <w:rPr>
          <w:b/>
          <w:bCs/>
          <w:sz w:val="28"/>
          <w:szCs w:val="28"/>
          <w:lang w:val="ru-RU"/>
        </w:rPr>
      </w:pPr>
    </w:p>
    <w:p w14:paraId="0F6C2363" w14:textId="138CEAE3" w:rsidR="001E3761" w:rsidRPr="00C04052" w:rsidRDefault="00FE4963" w:rsidP="00FE4963">
      <w:pPr>
        <w:tabs>
          <w:tab w:val="center" w:pos="4818"/>
          <w:tab w:val="left" w:pos="799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 w:rsidR="001E3761" w:rsidRPr="00C04052">
        <w:rPr>
          <w:b/>
          <w:bCs/>
          <w:sz w:val="28"/>
          <w:szCs w:val="28"/>
          <w:lang w:val="ru-RU"/>
        </w:rPr>
        <w:t>43.02.15 Поварское и кондитерское дело</w:t>
      </w:r>
      <w:r w:rsidR="001E3761" w:rsidRPr="00C04052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ab/>
      </w:r>
    </w:p>
    <w:p w14:paraId="42963859" w14:textId="77777777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</w:p>
    <w:p w14:paraId="17FC8EB1" w14:textId="4D626472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Квалификация выпускника: Специалист по поварскому</w:t>
      </w:r>
      <w:r w:rsidR="007E4B48" w:rsidRPr="00C04052">
        <w:rPr>
          <w:bCs/>
          <w:sz w:val="28"/>
          <w:szCs w:val="28"/>
          <w:lang w:val="ru-RU"/>
        </w:rPr>
        <w:t xml:space="preserve"> </w:t>
      </w:r>
      <w:r w:rsidRPr="00C04052">
        <w:rPr>
          <w:bCs/>
          <w:sz w:val="28"/>
          <w:szCs w:val="28"/>
          <w:lang w:val="ru-RU"/>
        </w:rPr>
        <w:t>и кондитерскому делу</w:t>
      </w:r>
    </w:p>
    <w:p w14:paraId="4EFAE667" w14:textId="77777777" w:rsidR="001E3761" w:rsidRPr="00C04052" w:rsidRDefault="001E3761" w:rsidP="001E3761">
      <w:pPr>
        <w:spacing w:line="276" w:lineRule="auto"/>
        <w:jc w:val="center"/>
        <w:rPr>
          <w:sz w:val="28"/>
          <w:szCs w:val="28"/>
          <w:lang w:val="ru-RU"/>
        </w:rPr>
      </w:pPr>
    </w:p>
    <w:p w14:paraId="0A65EFE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3B1861B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C725FB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5ACF129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6400B15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9FA08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BDD6F85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0C286C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32776850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29E99DEE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25C7746" w14:textId="77777777" w:rsidR="001E3761" w:rsidRPr="00C04052" w:rsidRDefault="001E3761" w:rsidP="001E3761">
      <w:pPr>
        <w:contextualSpacing/>
        <w:rPr>
          <w:sz w:val="32"/>
          <w:szCs w:val="32"/>
          <w:lang w:val="ru-RU"/>
        </w:rPr>
      </w:pPr>
    </w:p>
    <w:p w14:paraId="30587AAB" w14:textId="5D254954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Новосибирск </w:t>
      </w:r>
      <w:r w:rsidRPr="00C04052">
        <w:rPr>
          <w:sz w:val="28"/>
          <w:szCs w:val="28"/>
          <w:lang w:val="ru-RU"/>
        </w:rPr>
        <w:br/>
        <w:t>20</w:t>
      </w:r>
      <w:r w:rsidR="00710E57">
        <w:rPr>
          <w:sz w:val="28"/>
          <w:szCs w:val="28"/>
          <w:lang w:val="ru-RU"/>
        </w:rPr>
        <w:t>2</w:t>
      </w:r>
      <w:r w:rsidR="001C690F">
        <w:rPr>
          <w:sz w:val="28"/>
          <w:szCs w:val="28"/>
          <w:lang w:val="ru-RU"/>
        </w:rPr>
        <w:t>5</w:t>
      </w:r>
    </w:p>
    <w:p w14:paraId="0D65B662" w14:textId="77777777" w:rsidR="001E3761" w:rsidRPr="00C04052" w:rsidRDefault="001E3761">
      <w:pPr>
        <w:rPr>
          <w:lang w:val="ru-RU"/>
        </w:rPr>
      </w:pPr>
    </w:p>
    <w:p w14:paraId="4BAE268E" w14:textId="77777777" w:rsidR="00A925D7" w:rsidRPr="00C04052" w:rsidRDefault="0016722A">
      <w:pPr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br w:type="page"/>
      </w:r>
    </w:p>
    <w:p w14:paraId="4DD40F18" w14:textId="77777777" w:rsidR="007425BC" w:rsidRPr="00C04052" w:rsidRDefault="007425BC" w:rsidP="007425BC">
      <w:pPr>
        <w:ind w:firstLine="709"/>
        <w:jc w:val="both"/>
        <w:rPr>
          <w:color w:val="000000"/>
          <w:sz w:val="28"/>
          <w:lang w:val="ru-RU"/>
        </w:rPr>
      </w:pPr>
    </w:p>
    <w:p w14:paraId="7034486D" w14:textId="2357AC3D" w:rsidR="007425BC" w:rsidRPr="00C04052" w:rsidRDefault="00504C31" w:rsidP="007425BC">
      <w:pPr>
        <w:ind w:firstLine="709"/>
        <w:jc w:val="both"/>
        <w:rPr>
          <w:color w:val="000000"/>
          <w:sz w:val="28"/>
          <w:lang w:val="ru-RU"/>
        </w:rPr>
      </w:pPr>
      <w:r w:rsidRPr="00C04052">
        <w:rPr>
          <w:color w:val="000000"/>
          <w:sz w:val="28"/>
          <w:lang w:val="ru-RU"/>
        </w:rPr>
        <w:t>Рабочая программа учебной дисциплины «</w:t>
      </w:r>
      <w:r w:rsidRPr="00C04052">
        <w:rPr>
          <w:i/>
          <w:color w:val="000000"/>
          <w:sz w:val="28"/>
          <w:lang w:val="ru-RU"/>
        </w:rPr>
        <w:t>Охрана труда</w:t>
      </w:r>
      <w:r w:rsidRPr="00C04052">
        <w:rPr>
          <w:color w:val="000000"/>
          <w:sz w:val="28"/>
          <w:lang w:val="ru-RU"/>
        </w:rPr>
        <w:t xml:space="preserve">» </w:t>
      </w:r>
      <w:r w:rsidR="00A42FE2">
        <w:rPr>
          <w:color w:val="000000"/>
          <w:sz w:val="28"/>
          <w:lang w:val="ru-RU"/>
        </w:rPr>
        <w:t>разработана</w:t>
      </w:r>
      <w:r w:rsidRPr="00C04052">
        <w:rPr>
          <w:color w:val="000000"/>
          <w:sz w:val="28"/>
          <w:lang w:val="ru-RU"/>
        </w:rPr>
        <w:t xml:space="preserve"> в соответствии с требованиями федерального государственного образовательного стандарта среднего </w:t>
      </w:r>
      <w:r w:rsidR="00A42FE2">
        <w:rPr>
          <w:color w:val="000000"/>
          <w:sz w:val="28"/>
          <w:lang w:val="ru-RU"/>
        </w:rPr>
        <w:t xml:space="preserve">профессионального </w:t>
      </w:r>
      <w:r w:rsidRPr="00C04052">
        <w:rPr>
          <w:color w:val="000000"/>
          <w:sz w:val="28"/>
          <w:lang w:val="ru-RU"/>
        </w:rPr>
        <w:t>по специальности 43.02.15 Поварское и кондитерское дело, утвержденного приказом Минобрнауки Российской Федерации от 9 декабря 2016 № 1565.</w:t>
      </w:r>
    </w:p>
    <w:p w14:paraId="395F80F7" w14:textId="77777777" w:rsidR="00504C31" w:rsidRPr="00C04052" w:rsidRDefault="00504C31" w:rsidP="007425BC">
      <w:pPr>
        <w:ind w:firstLine="709"/>
        <w:jc w:val="both"/>
        <w:rPr>
          <w:sz w:val="28"/>
          <w:szCs w:val="28"/>
          <w:lang w:val="ru-RU"/>
        </w:rPr>
      </w:pPr>
    </w:p>
    <w:p w14:paraId="40FD421E" w14:textId="02F4EAA9" w:rsidR="007425BC" w:rsidRPr="00C04052" w:rsidRDefault="00A42FE2" w:rsidP="007425BC">
      <w:pPr>
        <w:contextualSpacing/>
        <w:jc w:val="both"/>
        <w:rPr>
          <w:b/>
          <w:sz w:val="28"/>
          <w:szCs w:val="28"/>
          <w:lang w:val="ru-RU"/>
        </w:rPr>
      </w:pPr>
      <w:bookmarkStart w:id="1" w:name="_Hlk88508451"/>
      <w:r>
        <w:rPr>
          <w:b/>
          <w:sz w:val="28"/>
          <w:szCs w:val="28"/>
          <w:lang w:val="ru-RU"/>
        </w:rPr>
        <w:t>РАЗРАБОТЧИК</w:t>
      </w:r>
      <w:r w:rsidR="007425BC" w:rsidRPr="00C04052">
        <w:rPr>
          <w:b/>
          <w:sz w:val="28"/>
          <w:szCs w:val="28"/>
          <w:lang w:val="ru-RU"/>
        </w:rPr>
        <w:t xml:space="preserve">: </w:t>
      </w:r>
    </w:p>
    <w:p w14:paraId="3C6618EF" w14:textId="49854A4E" w:rsidR="007425BC" w:rsidRPr="00C04052" w:rsidRDefault="00C16E27" w:rsidP="007425BC">
      <w:pPr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Листков В.Ю., канд. с.-х. наук, </w:t>
      </w:r>
      <w:r w:rsidR="00F5671C" w:rsidRPr="00C04052">
        <w:rPr>
          <w:sz w:val="28"/>
          <w:szCs w:val="28"/>
          <w:lang w:val="ru-RU"/>
        </w:rPr>
        <w:t xml:space="preserve">зав. </w:t>
      </w:r>
      <w:r w:rsidRPr="00C04052">
        <w:rPr>
          <w:sz w:val="28"/>
          <w:szCs w:val="28"/>
          <w:lang w:val="ru-RU"/>
        </w:rPr>
        <w:t>кафедр</w:t>
      </w:r>
      <w:r w:rsidR="00F5671C" w:rsidRPr="00C04052">
        <w:rPr>
          <w:sz w:val="28"/>
          <w:szCs w:val="28"/>
          <w:lang w:val="ru-RU"/>
        </w:rPr>
        <w:t>ой</w:t>
      </w:r>
      <w:r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p w14:paraId="17B1D2DB" w14:textId="77777777" w:rsidR="007425BC" w:rsidRPr="00C04052" w:rsidRDefault="007425BC" w:rsidP="007425BC">
      <w:pPr>
        <w:jc w:val="both"/>
        <w:rPr>
          <w:sz w:val="28"/>
          <w:szCs w:val="28"/>
          <w:lang w:val="ru-RU"/>
        </w:rPr>
      </w:pPr>
    </w:p>
    <w:p w14:paraId="1FE348F7" w14:textId="77777777" w:rsidR="00504C31" w:rsidRPr="00C04052" w:rsidRDefault="00504C31" w:rsidP="007425BC">
      <w:pPr>
        <w:jc w:val="both"/>
        <w:rPr>
          <w:szCs w:val="28"/>
          <w:lang w:val="ru-RU"/>
        </w:rPr>
      </w:pPr>
    </w:p>
    <w:p w14:paraId="4BB302EE" w14:textId="77777777" w:rsidR="007425BC" w:rsidRPr="00C04052" w:rsidRDefault="007425BC" w:rsidP="007425BC">
      <w:pPr>
        <w:jc w:val="both"/>
        <w:rPr>
          <w:b/>
          <w:color w:val="000000"/>
          <w:sz w:val="28"/>
          <w:lang w:val="ru-RU"/>
        </w:rPr>
      </w:pPr>
      <w:r w:rsidRPr="00C04052">
        <w:rPr>
          <w:b/>
          <w:color w:val="000000"/>
          <w:sz w:val="28"/>
          <w:lang w:val="ru-RU"/>
        </w:rPr>
        <w:t>РЕЦЕНЗЕНТ:</w:t>
      </w:r>
    </w:p>
    <w:p w14:paraId="1BF2CEF6" w14:textId="71A58AC8" w:rsidR="007425BC" w:rsidRPr="00C04052" w:rsidRDefault="00F5671C" w:rsidP="007425BC">
      <w:pPr>
        <w:jc w:val="both"/>
        <w:rPr>
          <w:sz w:val="28"/>
          <w:szCs w:val="28"/>
          <w:lang w:val="ru-RU"/>
        </w:rPr>
      </w:pPr>
      <w:bookmarkStart w:id="2" w:name="_Hlk88509022"/>
      <w:proofErr w:type="spellStart"/>
      <w:r w:rsidRPr="00C04052">
        <w:rPr>
          <w:sz w:val="28"/>
          <w:szCs w:val="28"/>
          <w:lang w:val="ru-RU"/>
        </w:rPr>
        <w:t>Акберов</w:t>
      </w:r>
      <w:proofErr w:type="spellEnd"/>
      <w:r w:rsidRPr="00C04052">
        <w:rPr>
          <w:sz w:val="28"/>
          <w:szCs w:val="28"/>
          <w:lang w:val="ru-RU"/>
        </w:rPr>
        <w:t xml:space="preserve"> К.Ч.</w:t>
      </w:r>
      <w:r w:rsidR="00C16E27" w:rsidRPr="00C04052">
        <w:rPr>
          <w:sz w:val="28"/>
          <w:szCs w:val="28"/>
          <w:lang w:val="ru-RU"/>
        </w:rPr>
        <w:t xml:space="preserve">, канд. </w:t>
      </w:r>
      <w:r w:rsidRPr="00C04052">
        <w:rPr>
          <w:sz w:val="28"/>
          <w:szCs w:val="28"/>
          <w:lang w:val="ru-RU"/>
        </w:rPr>
        <w:t>экон</w:t>
      </w:r>
      <w:r w:rsidR="00C16E27" w:rsidRPr="00C04052">
        <w:rPr>
          <w:sz w:val="28"/>
          <w:szCs w:val="28"/>
          <w:lang w:val="ru-RU"/>
        </w:rPr>
        <w:t>. наук</w:t>
      </w:r>
      <w:bookmarkEnd w:id="2"/>
      <w:r w:rsidR="00C16E27" w:rsidRPr="00C04052">
        <w:rPr>
          <w:sz w:val="28"/>
          <w:szCs w:val="28"/>
          <w:lang w:val="ru-RU"/>
        </w:rPr>
        <w:t xml:space="preserve">, </w:t>
      </w:r>
      <w:r w:rsidRPr="00C04052">
        <w:rPr>
          <w:sz w:val="28"/>
          <w:szCs w:val="28"/>
          <w:lang w:val="ru-RU"/>
        </w:rPr>
        <w:t xml:space="preserve">доцент </w:t>
      </w:r>
      <w:r w:rsidR="00C16E27" w:rsidRPr="00C04052">
        <w:rPr>
          <w:sz w:val="28"/>
          <w:szCs w:val="28"/>
          <w:lang w:val="ru-RU"/>
        </w:rPr>
        <w:t>кафедр</w:t>
      </w:r>
      <w:r w:rsidRPr="00C04052">
        <w:rPr>
          <w:sz w:val="28"/>
          <w:szCs w:val="28"/>
          <w:lang w:val="ru-RU"/>
        </w:rPr>
        <w:t>ы</w:t>
      </w:r>
      <w:r w:rsidR="00C16E27"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bookmarkEnd w:id="1"/>
    <w:p w14:paraId="315D9E1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F863703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AF94E7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9435C09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82E78F8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9E3A8AC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DCA9B82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3" w:name="_GoBack"/>
      <w:bookmarkEnd w:id="3"/>
    </w:p>
    <w:p w14:paraId="10BCBFF1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B53EBED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D8EC5A1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94085DC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B15AA6B" w14:textId="77777777" w:rsidR="001E3761" w:rsidRPr="00C04052" w:rsidRDefault="001E3761" w:rsidP="00FE4963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4937AD40" w14:textId="1421B258" w:rsidR="001E3761" w:rsidRPr="00C04052" w:rsidRDefault="00DF4C9E" w:rsidP="001E3761">
      <w:pPr>
        <w:tabs>
          <w:tab w:val="left" w:pos="709"/>
        </w:tabs>
        <w:spacing w:line="276" w:lineRule="auto"/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     </w:t>
      </w:r>
      <w:r w:rsidR="001E3761" w:rsidRPr="00C04052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1E3761" w:rsidRPr="00C04052">
        <w:rPr>
          <w:i/>
          <w:color w:val="000000"/>
          <w:sz w:val="28"/>
          <w:lang w:val="ru-RU"/>
        </w:rPr>
        <w:t>«</w:t>
      </w:r>
      <w:r w:rsidR="007425BC" w:rsidRPr="00C04052">
        <w:rPr>
          <w:i/>
          <w:color w:val="000000"/>
          <w:sz w:val="28"/>
          <w:lang w:val="ru-RU"/>
        </w:rPr>
        <w:t>Охрана труда</w:t>
      </w:r>
      <w:r w:rsidR="001E3761" w:rsidRPr="00C04052">
        <w:rPr>
          <w:i/>
          <w:color w:val="000000"/>
          <w:sz w:val="28"/>
          <w:lang w:val="ru-RU"/>
        </w:rPr>
        <w:t>»</w:t>
      </w:r>
      <w:r w:rsidR="001E3761" w:rsidRPr="00C04052">
        <w:rPr>
          <w:color w:val="000000"/>
          <w:sz w:val="28"/>
          <w:lang w:val="ru-RU"/>
        </w:rPr>
        <w:t xml:space="preserve"> </w:t>
      </w:r>
      <w:r w:rsidR="001E3761" w:rsidRPr="00C0405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>
        <w:rPr>
          <w:sz w:val="28"/>
          <w:szCs w:val="28"/>
          <w:lang w:val="ru-RU"/>
        </w:rPr>
        <w:t xml:space="preserve">, протокол </w:t>
      </w:r>
      <w:r w:rsidR="00F5671C" w:rsidRPr="00C04052">
        <w:rPr>
          <w:sz w:val="28"/>
          <w:szCs w:val="28"/>
          <w:lang w:val="ru-RU"/>
        </w:rPr>
        <w:t>от</w:t>
      </w:r>
      <w:r w:rsidR="001E3761" w:rsidRPr="00C04052">
        <w:rPr>
          <w:sz w:val="28"/>
          <w:szCs w:val="28"/>
          <w:lang w:val="ru-RU"/>
        </w:rPr>
        <w:t xml:space="preserve"> </w:t>
      </w:r>
      <w:r w:rsidR="001C690F" w:rsidRPr="001C690F">
        <w:rPr>
          <w:sz w:val="28"/>
          <w:szCs w:val="28"/>
          <w:lang w:val="ru-RU"/>
        </w:rPr>
        <w:t>28 мая 2025 г. № 10.</w:t>
      </w:r>
    </w:p>
    <w:p w14:paraId="77FE5D0B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44654E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EEF5A57" w14:textId="77777777" w:rsidR="001E3761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6CC1072" w14:textId="77777777" w:rsidR="007535F1" w:rsidRDefault="007535F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1F7E6D5" w14:textId="77777777" w:rsidR="00FE4963" w:rsidRPr="00C04052" w:rsidRDefault="00FE4963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7B4141" w14:textId="77777777" w:rsidR="00710E57" w:rsidRPr="00710E57" w:rsidRDefault="00710E57" w:rsidP="00710E57">
      <w:pPr>
        <w:rPr>
          <w:color w:val="000000"/>
          <w:sz w:val="28"/>
          <w:lang w:val="ru-RU"/>
        </w:rPr>
      </w:pPr>
      <w:r w:rsidRPr="00710E57">
        <w:rPr>
          <w:color w:val="000000"/>
          <w:sz w:val="28"/>
          <w:lang w:val="ru-RU"/>
        </w:rPr>
        <w:t xml:space="preserve">Заведующий </w:t>
      </w:r>
      <w:bookmarkStart w:id="4" w:name="_Hlk10626087"/>
      <w:r w:rsidRPr="00710E57">
        <w:rPr>
          <w:color w:val="000000"/>
          <w:sz w:val="28"/>
          <w:lang w:val="ru-RU"/>
        </w:rPr>
        <w:t>кафедры</w:t>
      </w:r>
    </w:p>
    <w:bookmarkEnd w:id="4"/>
    <w:p w14:paraId="37835DAA" w14:textId="77777777" w:rsidR="00710E57" w:rsidRPr="00710E57" w:rsidRDefault="00710E57" w:rsidP="00710E57">
      <w:pPr>
        <w:rPr>
          <w:sz w:val="28"/>
          <w:szCs w:val="28"/>
          <w:lang w:val="ru-RU"/>
        </w:rPr>
      </w:pPr>
      <w:r w:rsidRPr="00710E57">
        <w:rPr>
          <w:sz w:val="28"/>
          <w:szCs w:val="28"/>
          <w:lang w:val="ru-RU"/>
        </w:rPr>
        <w:t xml:space="preserve">естественных наук и безопасности жизнедеятельности   </w:t>
      </w:r>
      <w:r w:rsidRPr="00710E57">
        <w:rPr>
          <w:noProof/>
          <w:lang w:val="ru-RU" w:eastAsia="ru-RU"/>
        </w:rPr>
        <w:drawing>
          <wp:inline distT="0" distB="0" distL="0" distR="0" wp14:anchorId="45AD10C2" wp14:editId="1B68BFB1">
            <wp:extent cx="832485" cy="3003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E57">
        <w:rPr>
          <w:sz w:val="28"/>
          <w:szCs w:val="28"/>
          <w:lang w:val="ru-RU"/>
        </w:rPr>
        <w:t xml:space="preserve">  </w:t>
      </w:r>
      <w:r w:rsidRPr="00710E57">
        <w:rPr>
          <w:color w:val="000000"/>
          <w:sz w:val="28"/>
          <w:lang w:val="ru-RU"/>
        </w:rPr>
        <w:t>В.Ю. Листков</w:t>
      </w:r>
    </w:p>
    <w:p w14:paraId="57BC1D3A" w14:textId="77777777" w:rsidR="007425BC" w:rsidRPr="00C04052" w:rsidRDefault="001E3761" w:rsidP="007425BC">
      <w:pPr>
        <w:jc w:val="center"/>
        <w:rPr>
          <w:sz w:val="28"/>
          <w:szCs w:val="24"/>
          <w:lang w:val="ru-RU"/>
        </w:rPr>
      </w:pPr>
      <w:r w:rsidRPr="00C04052">
        <w:rPr>
          <w:lang w:val="ru-RU"/>
        </w:rPr>
        <w:br w:type="page"/>
      </w:r>
      <w:r w:rsidR="007425BC" w:rsidRPr="00C04052">
        <w:rPr>
          <w:b/>
          <w:sz w:val="28"/>
          <w:szCs w:val="24"/>
          <w:lang w:val="ru-RU"/>
        </w:rPr>
        <w:lastRenderedPageBreak/>
        <w:t>СОДЕРЖАНИЕ</w:t>
      </w:r>
    </w:p>
    <w:p w14:paraId="66BA11F6" w14:textId="77777777" w:rsidR="007425BC" w:rsidRPr="00C04052" w:rsidRDefault="007425BC" w:rsidP="007425BC">
      <w:pPr>
        <w:ind w:hanging="357"/>
        <w:rPr>
          <w:sz w:val="28"/>
          <w:szCs w:val="24"/>
          <w:lang w:val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425BC" w:rsidRPr="00C04052" w14:paraId="798B6F53" w14:textId="77777777" w:rsidTr="001867BF">
        <w:trPr>
          <w:trHeight w:val="394"/>
        </w:trPr>
        <w:tc>
          <w:tcPr>
            <w:tcW w:w="9007" w:type="dxa"/>
          </w:tcPr>
          <w:p w14:paraId="0B4FE6AF" w14:textId="4BAFA04C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1. ОБЩАЯ ХАРАКТЕРИСТИКА ПРОГРАММЫ УЧЕБНОЙ ДИСЦИПЛИНЫ</w:t>
            </w:r>
          </w:p>
          <w:p w14:paraId="135172A9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36A881E1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.</w:t>
            </w:r>
          </w:p>
        </w:tc>
      </w:tr>
      <w:tr w:rsidR="007425BC" w:rsidRPr="00132708" w14:paraId="33726B16" w14:textId="77777777" w:rsidTr="001867BF">
        <w:trPr>
          <w:trHeight w:val="720"/>
        </w:trPr>
        <w:tc>
          <w:tcPr>
            <w:tcW w:w="9007" w:type="dxa"/>
          </w:tcPr>
          <w:p w14:paraId="753AB424" w14:textId="77777777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2. СТРУКТУРА И СОДЕРЖАНИЕ ПРОГРАММЫ УЧЕБНОЙ ДИСЦИПЛИНЫ</w:t>
            </w:r>
          </w:p>
          <w:p w14:paraId="681DC5FB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59412698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C04052" w14:paraId="1D836C64" w14:textId="77777777" w:rsidTr="001867BF">
        <w:trPr>
          <w:trHeight w:val="594"/>
        </w:trPr>
        <w:tc>
          <w:tcPr>
            <w:tcW w:w="9007" w:type="dxa"/>
          </w:tcPr>
          <w:p w14:paraId="47830AFA" w14:textId="00BA0511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3. УСЛОВИЯ РЕАЛИЗАЦИИ ПРОГРАММЫ УЧЕБНОЙ ДИСЦИПЛИНЫ</w:t>
            </w:r>
          </w:p>
          <w:p w14:paraId="0948E673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4CBD8425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132708" w14:paraId="46DA1DB6" w14:textId="77777777" w:rsidTr="001867BF">
        <w:trPr>
          <w:trHeight w:val="692"/>
        </w:trPr>
        <w:tc>
          <w:tcPr>
            <w:tcW w:w="9007" w:type="dxa"/>
          </w:tcPr>
          <w:p w14:paraId="55E1EFD9" w14:textId="77777777" w:rsidR="007425BC" w:rsidRPr="00C04052" w:rsidRDefault="007425BC" w:rsidP="007425BC">
            <w:pPr>
              <w:rPr>
                <w:b/>
                <w:bCs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4. КОНТРОЛЬ И ОЦЕНКА РЕЗУЛЬТАТОВ ОСВОЕНИЯ ПРОГРАММЫ УЧЕБНОЙ ДИСЦИПЛИНЫ</w:t>
            </w:r>
            <w:r w:rsidRPr="00C04052">
              <w:rPr>
                <w:b/>
                <w:bCs/>
                <w:sz w:val="28"/>
                <w:szCs w:val="24"/>
                <w:lang w:val="ru-RU"/>
              </w:rPr>
              <w:t xml:space="preserve"> </w:t>
            </w:r>
          </w:p>
        </w:tc>
        <w:tc>
          <w:tcPr>
            <w:tcW w:w="800" w:type="dxa"/>
          </w:tcPr>
          <w:p w14:paraId="57BB4886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</w:tbl>
    <w:p w14:paraId="38B2B193" w14:textId="77777777" w:rsidR="007425BC" w:rsidRPr="00C04052" w:rsidRDefault="007425BC" w:rsidP="007425BC">
      <w:pPr>
        <w:rPr>
          <w:b/>
          <w:sz w:val="28"/>
          <w:szCs w:val="24"/>
          <w:lang w:val="ru-RU"/>
        </w:rPr>
      </w:pPr>
    </w:p>
    <w:p w14:paraId="3A5321CE" w14:textId="77777777" w:rsidR="007425BC" w:rsidRPr="00C04052" w:rsidRDefault="007425BC" w:rsidP="007425BC">
      <w:pPr>
        <w:rPr>
          <w:b/>
          <w:bCs/>
          <w:sz w:val="28"/>
          <w:szCs w:val="24"/>
          <w:lang w:val="ru-RU"/>
        </w:rPr>
      </w:pPr>
    </w:p>
    <w:p w14:paraId="2244A7AA" w14:textId="7B611585" w:rsidR="007425BC" w:rsidRPr="00C04052" w:rsidRDefault="007425BC" w:rsidP="005441D1">
      <w:pPr>
        <w:ind w:firstLine="660"/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4"/>
          <w:szCs w:val="24"/>
          <w:lang w:val="ru-RU"/>
        </w:rPr>
        <w:br w:type="page"/>
      </w:r>
      <w:r w:rsidRPr="00C04052">
        <w:rPr>
          <w:b/>
          <w:sz w:val="28"/>
          <w:szCs w:val="28"/>
          <w:lang w:val="ru-RU"/>
        </w:rPr>
        <w:lastRenderedPageBreak/>
        <w:t>1. ОБЩАЯ ХАРАКТЕРИСТИКА ПРОГРАММЫ УЧЕБНОЙ ДИСЦИПЛИНЫ</w:t>
      </w:r>
    </w:p>
    <w:p w14:paraId="3EE0F7B4" w14:textId="77777777" w:rsidR="007425BC" w:rsidRPr="00C04052" w:rsidRDefault="007425BC" w:rsidP="007425BC">
      <w:pPr>
        <w:ind w:firstLine="660"/>
        <w:rPr>
          <w:b/>
          <w:sz w:val="28"/>
          <w:szCs w:val="28"/>
          <w:lang w:val="ru-RU"/>
        </w:rPr>
      </w:pPr>
    </w:p>
    <w:p w14:paraId="12E98F0C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1.1. Область применения примерной программы</w:t>
      </w:r>
    </w:p>
    <w:p w14:paraId="252185CB" w14:textId="435B40FF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Программа учебной дисциплины является частью основной образовательной программы в соответствии с ФГОС СПО по специальности 43.02.15 Специалист по поварскому и кондитерскому делу, относящейся к укрупненной группе профессий, специальностей 43.00.00 Сервис и туризм</w:t>
      </w:r>
    </w:p>
    <w:p w14:paraId="12168CB3" w14:textId="0AC17552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1.2. Место дисциплины в структуре основной профессиональной образовательной программы:</w:t>
      </w:r>
      <w:r w:rsidRPr="00C04052">
        <w:rPr>
          <w:sz w:val="28"/>
          <w:szCs w:val="28"/>
          <w:lang w:val="ru-RU"/>
        </w:rPr>
        <w:t xml:space="preserve"> дисциплина относится к общепрофессиональному циклу (ОПЦ).</w:t>
      </w:r>
    </w:p>
    <w:p w14:paraId="06205B3D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1.3. Цель и планируемые результаты освоения дисциплины:</w:t>
      </w:r>
    </w:p>
    <w:p w14:paraId="46D60424" w14:textId="1B69B4F1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</w:p>
    <w:p w14:paraId="414F4F8D" w14:textId="72B02D48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В результате освоения дисциплины обучающийся осваивает элементы компетенций: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6"/>
        <w:gridCol w:w="2841"/>
        <w:gridCol w:w="2776"/>
      </w:tblGrid>
      <w:tr w:rsidR="007425BC" w:rsidRPr="00C04052" w14:paraId="0A7B01A6" w14:textId="77777777" w:rsidTr="002918D7">
        <w:trPr>
          <w:trHeight w:val="649"/>
        </w:trPr>
        <w:tc>
          <w:tcPr>
            <w:tcW w:w="4361" w:type="dxa"/>
            <w:vAlign w:val="center"/>
          </w:tcPr>
          <w:p w14:paraId="14B026FB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Код ПК, ОК</w:t>
            </w:r>
          </w:p>
        </w:tc>
        <w:tc>
          <w:tcPr>
            <w:tcW w:w="2716" w:type="dxa"/>
            <w:vAlign w:val="center"/>
          </w:tcPr>
          <w:p w14:paraId="44D42208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2776" w:type="dxa"/>
            <w:vAlign w:val="center"/>
          </w:tcPr>
          <w:p w14:paraId="192A6540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Знания</w:t>
            </w:r>
          </w:p>
        </w:tc>
      </w:tr>
      <w:tr w:rsidR="002918D7" w:rsidRPr="00132708" w14:paraId="3D157D09" w14:textId="77777777" w:rsidTr="002918D7">
        <w:trPr>
          <w:trHeight w:val="1164"/>
        </w:trPr>
        <w:tc>
          <w:tcPr>
            <w:tcW w:w="4361" w:type="dxa"/>
          </w:tcPr>
          <w:p w14:paraId="6909D56B" w14:textId="424FFC11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5" w:name="_Hlk88509125"/>
            <w:r w:rsidRPr="00C04052">
              <w:rPr>
                <w:color w:val="000000"/>
              </w:rPr>
              <w:t>ОК-01. Выбирать способы решения задач профессиональной деятельности, применительно к различным контекстам.</w:t>
            </w:r>
          </w:p>
          <w:p w14:paraId="5C7AAA62" w14:textId="394D6A60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68E7631E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03. Планировать и реализовывать собственное профессиональное и личностное развитие.</w:t>
            </w:r>
          </w:p>
          <w:p w14:paraId="0FD256DC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135AEB0D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21F7FCE2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41AD358E" w14:textId="1185E4AE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14:paraId="2CEC5F0E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ОК 09. Использовать информационные технологии в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профессиональной деятельности.</w:t>
            </w:r>
          </w:p>
          <w:p w14:paraId="714C468B" w14:textId="6DAC4D2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 10. Пользоваться профессиональной документацией на государственном и иностранном языке.</w:t>
            </w:r>
          </w:p>
          <w:p w14:paraId="78F0D090" w14:textId="634E0DDA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  <w:p w14:paraId="72909CE6" w14:textId="4476451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1.2. Осуществлять обработку, подготовку экзотических и редких видов сырья: овощей, грибов, рыбы, нерыбного водного сырья, дичи</w:t>
            </w:r>
          </w:p>
          <w:p w14:paraId="37873DE2" w14:textId="0844FBC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1.3. Проводить приготовление и подготовку к реализации полуфабрикатов для блюд, кулинарных изделий сложного ассортимента.</w:t>
            </w:r>
          </w:p>
          <w:p w14:paraId="6C5C7E9E" w14:textId="498F3413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  <w:p w14:paraId="07B04941" w14:textId="1308AAE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  <w:p w14:paraId="0ED4E946" w14:textId="597BB6A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обслуживания.</w:t>
            </w:r>
          </w:p>
          <w:p w14:paraId="0FEED6D4" w14:textId="133BA7A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2.3. Осуществлять приготовление, непродолжительное хранение горячих соусов сложного ассортимента.</w:t>
            </w:r>
          </w:p>
          <w:p w14:paraId="13EBF956" w14:textId="67B8D1D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64EF9FB1" w14:textId="1A57D83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</w:t>
            </w:r>
          </w:p>
          <w:p w14:paraId="1B7CFE5D" w14:textId="7179554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  <w:p w14:paraId="47CD536F" w14:textId="5BB5173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      </w:r>
          </w:p>
          <w:p w14:paraId="37020733" w14:textId="772C0C2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64FA8D35" w14:textId="603681F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3.1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  <w:p w14:paraId="7F5AE9D3" w14:textId="18C318E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3.2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  <w:p w14:paraId="69B768FA" w14:textId="69E2CF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  <w:p w14:paraId="782699C2" w14:textId="602A83E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3.4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326D4668" w14:textId="36EBD0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3.5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обслуживания.</w:t>
            </w:r>
          </w:p>
          <w:p w14:paraId="2B10F293" w14:textId="12E8450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3.6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  <w:p w14:paraId="01D2C139" w14:textId="34CE31F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1C7D8834" w14:textId="41B5EFA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      </w:r>
          </w:p>
          <w:p w14:paraId="017CEB3C" w14:textId="691BC26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09D58F" w14:textId="29C432E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E18249" w14:textId="2177105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3FA10E1E" w14:textId="356135D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4FFFF4F9" w14:textId="4974ACB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4.6. 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различных категорий потребителей, видов и форм обслуживания.</w:t>
            </w:r>
          </w:p>
          <w:p w14:paraId="42548386" w14:textId="4E5D9E0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      </w:r>
          </w:p>
          <w:p w14:paraId="0CDC6F41" w14:textId="02CB2359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5.2. Осуществлять приготовление, хранение отделочных полуфабрикатов для хлебобулочных, мучных кондитерских изделий.</w:t>
            </w:r>
          </w:p>
          <w:p w14:paraId="6FBB6FBF" w14:textId="027FF697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5.3. 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      </w:r>
          </w:p>
          <w:p w14:paraId="5B6C5929" w14:textId="1FD88783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2EDC1449" w14:textId="2623936A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      </w:r>
          </w:p>
          <w:p w14:paraId="3DDB17CF" w14:textId="2DBE07B2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5.6. 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  <w:p w14:paraId="2C89C03E" w14:textId="286C8FC0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      </w:r>
          </w:p>
          <w:p w14:paraId="26F54EFE" w14:textId="4FC726AD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6.2. Осуществлять текущее планирование, координацию деятельности подчиненного персонала с учетом взаимодействия с другими подразделениями.</w:t>
            </w:r>
          </w:p>
          <w:p w14:paraId="4E0AB060" w14:textId="2D09F01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6.3. Организовывать ресурсное обеспечение деятельности подчиненного персонала.</w:t>
            </w:r>
          </w:p>
          <w:p w14:paraId="0B1D369C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ПК 6.4. Осуществлять организацию и контроль текущей деятельности подчиненного персонала.</w:t>
            </w:r>
          </w:p>
          <w:p w14:paraId="51411561" w14:textId="0E051EA4" w:rsidR="002918D7" w:rsidRPr="00C04052" w:rsidRDefault="00B73AC1" w:rsidP="002918D7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6.5. Осуществлять инструктирование, обучение поваров, кондитеров, пекарей и других категорий работников кухни на рабочем месте.</w:t>
            </w:r>
          </w:p>
        </w:tc>
        <w:tc>
          <w:tcPr>
            <w:tcW w:w="2716" w:type="dxa"/>
          </w:tcPr>
          <w:p w14:paraId="27583326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7DAF0035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3DA7F56E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проводить вводный инструктаж подчиненных работников (персонал), инструктировать их по вопросам техники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безопасности на рабочем месте с учетом специфики выполняемых работ;</w:t>
            </w:r>
          </w:p>
          <w:p w14:paraId="6F7F4052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FD36EF0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6D53F5C8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вести документацию установленного образца по охране труда, соблюдать сроки ее заполнения и условия хранения.</w:t>
            </w:r>
          </w:p>
          <w:p w14:paraId="14F1B778" w14:textId="1A32BBB8" w:rsidR="002918D7" w:rsidRPr="00C04052" w:rsidRDefault="002918D7" w:rsidP="002918D7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76" w:type="dxa"/>
          </w:tcPr>
          <w:p w14:paraId="7EAFD8E6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3B20ECFC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79305C15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4F4977FB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возможные последствия несоблюдения технологических процессов и производственных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инструкций подчиненными работниками (персоналом);</w:t>
            </w:r>
          </w:p>
          <w:p w14:paraId="508CB6D1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и периодичность инструктажей по охране труда и технике безопасности;</w:t>
            </w:r>
          </w:p>
          <w:p w14:paraId="414E5993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34690C9C" w14:textId="2AA78008" w:rsidR="002918D7" w:rsidRPr="00C04052" w:rsidRDefault="002918D7" w:rsidP="002918D7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</w:p>
        </w:tc>
      </w:tr>
      <w:bookmarkEnd w:id="5"/>
    </w:tbl>
    <w:p w14:paraId="4F0546BA" w14:textId="63FD6EC7" w:rsidR="007425BC" w:rsidRPr="00C04052" w:rsidRDefault="007425BC" w:rsidP="007425BC">
      <w:pPr>
        <w:rPr>
          <w:sz w:val="28"/>
          <w:szCs w:val="28"/>
          <w:lang w:val="ru-RU"/>
        </w:rPr>
      </w:pPr>
    </w:p>
    <w:p w14:paraId="0C8FB7F1" w14:textId="77777777" w:rsidR="007E4B48" w:rsidRPr="00C04052" w:rsidRDefault="007E4B48" w:rsidP="007E4B48">
      <w:pPr>
        <w:ind w:firstLine="720"/>
        <w:rPr>
          <w:sz w:val="28"/>
          <w:szCs w:val="28"/>
          <w:lang w:val="ru-RU"/>
        </w:rPr>
      </w:pPr>
    </w:p>
    <w:p w14:paraId="187720AB" w14:textId="362E3F96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2D2D0475" w14:textId="77777777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49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1"/>
        <w:gridCol w:w="2193"/>
      </w:tblGrid>
      <w:tr w:rsidR="007425BC" w:rsidRPr="00C04052" w14:paraId="030707A3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310C928" w14:textId="77777777" w:rsidR="007425BC" w:rsidRPr="00C04052" w:rsidRDefault="007425BC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093" w:type="pct"/>
            <w:vAlign w:val="center"/>
          </w:tcPr>
          <w:p w14:paraId="2F8B0336" w14:textId="4F6A071A" w:rsidR="007425BC" w:rsidRPr="00C04052" w:rsidRDefault="007425BC" w:rsidP="00B73AC1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>Объем часов</w:t>
            </w:r>
          </w:p>
        </w:tc>
      </w:tr>
      <w:tr w:rsidR="007425BC" w:rsidRPr="00C04052" w14:paraId="341372A9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FBCA399" w14:textId="3661C37C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1093" w:type="pct"/>
            <w:vAlign w:val="center"/>
          </w:tcPr>
          <w:p w14:paraId="42DD04F1" w14:textId="535FDB0D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45</w:t>
            </w:r>
          </w:p>
        </w:tc>
      </w:tr>
      <w:tr w:rsidR="007425BC" w:rsidRPr="00C04052" w14:paraId="79CAD838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69228074" w14:textId="5DF79DF0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1093" w:type="pct"/>
            <w:vAlign w:val="center"/>
          </w:tcPr>
          <w:p w14:paraId="6BA6D1C8" w14:textId="5A6BEBAB" w:rsidR="007425BC" w:rsidRPr="00C04052" w:rsidRDefault="007425B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  <w:r w:rsidR="00F5671C" w:rsidRPr="00C04052"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7425BC" w:rsidRPr="00C04052" w14:paraId="3608522B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1513DDD5" w14:textId="77777777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093" w:type="pct"/>
            <w:vAlign w:val="center"/>
          </w:tcPr>
          <w:p w14:paraId="3631F81D" w14:textId="29D4F87E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F5671C" w:rsidRPr="00C04052" w14:paraId="26B174A7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683CAC3" w14:textId="3B12A2D9" w:rsidR="00F5671C" w:rsidRPr="00C04052" w:rsidRDefault="00F5671C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, часы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практическ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ой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подготовк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и</w:t>
            </w:r>
          </w:p>
        </w:tc>
        <w:tc>
          <w:tcPr>
            <w:tcW w:w="1093" w:type="pct"/>
            <w:vAlign w:val="center"/>
          </w:tcPr>
          <w:p w14:paraId="19066DDD" w14:textId="7747124C" w:rsidR="00F5671C" w:rsidRPr="00C04052" w:rsidRDefault="00F5671C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10</w:t>
            </w:r>
          </w:p>
        </w:tc>
      </w:tr>
      <w:tr w:rsidR="007425BC" w:rsidRPr="00C04052" w14:paraId="56AAC2E4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40600552" w14:textId="2EC4F5BF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1093" w:type="pct"/>
            <w:vAlign w:val="center"/>
          </w:tcPr>
          <w:p w14:paraId="3EB8E80B" w14:textId="25B92450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B73AC1" w:rsidRPr="00C04052" w14:paraId="2785EBDF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2A07D8C3" w14:textId="2EB79C74" w:rsidR="00B73AC1" w:rsidRPr="00C04052" w:rsidRDefault="00B73AC1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числе, часы практической подготовки</w:t>
            </w:r>
          </w:p>
        </w:tc>
        <w:tc>
          <w:tcPr>
            <w:tcW w:w="1093" w:type="pct"/>
            <w:vAlign w:val="center"/>
          </w:tcPr>
          <w:p w14:paraId="0A137541" w14:textId="6741BB85" w:rsidR="00B73AC1" w:rsidRPr="00C04052" w:rsidRDefault="00B73AC1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12</w:t>
            </w:r>
          </w:p>
        </w:tc>
      </w:tr>
      <w:tr w:rsidR="00B73AC1" w:rsidRPr="00C04052" w14:paraId="3F4500F2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0733DE69" w14:textId="5D492233" w:rsidR="00B73AC1" w:rsidRPr="00C04052" w:rsidRDefault="00B73AC1" w:rsidP="00B73AC1">
            <w:pPr>
              <w:suppressAutoHyphens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проект)</w:t>
            </w:r>
          </w:p>
        </w:tc>
        <w:tc>
          <w:tcPr>
            <w:tcW w:w="1093" w:type="pct"/>
            <w:vAlign w:val="center"/>
          </w:tcPr>
          <w:p w14:paraId="6BE80642" w14:textId="050B8BB2" w:rsidR="00B73AC1" w:rsidRPr="00C04052" w:rsidRDefault="007535F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B73AC1" w:rsidRPr="00C04052" w14:paraId="245AE1C1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5421E34" w14:textId="2E215296" w:rsidR="00B73AC1" w:rsidRPr="00C04052" w:rsidRDefault="00B73AC1" w:rsidP="00B73AC1">
            <w:pPr>
              <w:suppressAutoHyphens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 xml:space="preserve">Промежуточная аттестация: </w:t>
            </w:r>
            <w:r w:rsidRPr="00C04052">
              <w:rPr>
                <w:bCs/>
                <w:iCs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1093" w:type="pct"/>
            <w:vAlign w:val="center"/>
          </w:tcPr>
          <w:p w14:paraId="648D8602" w14:textId="456E2A70" w:rsidR="00B73AC1" w:rsidRPr="00C04052" w:rsidRDefault="00B73AC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</w:p>
        </w:tc>
      </w:tr>
    </w:tbl>
    <w:p w14:paraId="4D937996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p w14:paraId="2DAC4C7B" w14:textId="77777777" w:rsidR="007425BC" w:rsidRPr="00C04052" w:rsidRDefault="007425BC" w:rsidP="007425BC">
      <w:pPr>
        <w:rPr>
          <w:b/>
          <w:sz w:val="28"/>
          <w:szCs w:val="28"/>
          <w:lang w:val="ru-RU"/>
        </w:rPr>
        <w:sectPr w:rsidR="007425BC" w:rsidRPr="00C04052" w:rsidSect="00FE4963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14:paraId="45FECE1E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5B364105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8458"/>
        <w:gridCol w:w="1054"/>
        <w:gridCol w:w="2400"/>
      </w:tblGrid>
      <w:tr w:rsidR="00B73AC1" w:rsidRPr="00C04052" w14:paraId="5BC5CB39" w14:textId="7212F649" w:rsidTr="00B73AC1">
        <w:trPr>
          <w:trHeight w:val="20"/>
        </w:trPr>
        <w:tc>
          <w:tcPr>
            <w:tcW w:w="989" w:type="pct"/>
          </w:tcPr>
          <w:p w14:paraId="4B693AC7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2848" w:type="pct"/>
          </w:tcPr>
          <w:p w14:paraId="1F00B598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5" w:type="pct"/>
          </w:tcPr>
          <w:p w14:paraId="79433EC3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808" w:type="pct"/>
          </w:tcPr>
          <w:p w14:paraId="5C7F450E" w14:textId="6518B99D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Осваиваемые элементы компетенций</w:t>
            </w:r>
          </w:p>
        </w:tc>
      </w:tr>
      <w:tr w:rsidR="00B73AC1" w:rsidRPr="00C04052" w14:paraId="34C8F5C3" w14:textId="198911B7" w:rsidTr="00B73AC1">
        <w:trPr>
          <w:trHeight w:val="20"/>
        </w:trPr>
        <w:tc>
          <w:tcPr>
            <w:tcW w:w="989" w:type="pct"/>
          </w:tcPr>
          <w:p w14:paraId="4E122E43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848" w:type="pct"/>
          </w:tcPr>
          <w:p w14:paraId="2A85910A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55" w:type="pct"/>
          </w:tcPr>
          <w:p w14:paraId="6119F829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3A7954F9" w14:textId="0095B38D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21CC7" w:rsidRPr="00C04052" w14:paraId="4E1EF93F" w14:textId="2BB07648" w:rsidTr="00C21CC7">
        <w:trPr>
          <w:trHeight w:val="243"/>
        </w:trPr>
        <w:tc>
          <w:tcPr>
            <w:tcW w:w="3837" w:type="pct"/>
            <w:gridSpan w:val="2"/>
          </w:tcPr>
          <w:p w14:paraId="249317B8" w14:textId="64A5BC4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1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Нормативно - правовая база охраны труда</w:t>
            </w:r>
          </w:p>
        </w:tc>
        <w:tc>
          <w:tcPr>
            <w:tcW w:w="355" w:type="pct"/>
          </w:tcPr>
          <w:p w14:paraId="3A01AA3D" w14:textId="4CDA4D6B" w:rsidR="00C21CC7" w:rsidRPr="00C04052" w:rsidRDefault="00C21CC7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808" w:type="pct"/>
            <w:vMerge w:val="restart"/>
          </w:tcPr>
          <w:p w14:paraId="01F9667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7DC44C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8472CD9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D904984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36107C6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C7400F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BB6672C" w14:textId="0955A288" w:rsidR="00C21CC7" w:rsidRPr="00C04052" w:rsidRDefault="00C21CC7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6D4D864" w14:textId="0FA0D39C" w:rsidTr="00B73AC1">
        <w:trPr>
          <w:trHeight w:val="20"/>
        </w:trPr>
        <w:tc>
          <w:tcPr>
            <w:tcW w:w="989" w:type="pct"/>
            <w:vMerge w:val="restart"/>
          </w:tcPr>
          <w:p w14:paraId="154CBA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1.1</w:t>
            </w:r>
          </w:p>
          <w:p w14:paraId="3B951D8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Законодательство в области охраны труда</w:t>
            </w:r>
          </w:p>
        </w:tc>
        <w:tc>
          <w:tcPr>
            <w:tcW w:w="2848" w:type="pct"/>
          </w:tcPr>
          <w:p w14:paraId="629B9FC9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074DBBA3" w14:textId="4383B536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7E2CC3C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D3BAE4C" w14:textId="42C1D4FE" w:rsidTr="00B73AC1">
        <w:trPr>
          <w:trHeight w:val="20"/>
        </w:trPr>
        <w:tc>
          <w:tcPr>
            <w:tcW w:w="989" w:type="pct"/>
            <w:vMerge/>
          </w:tcPr>
          <w:p w14:paraId="6E7E60A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14F995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355" w:type="pct"/>
            <w:vMerge/>
          </w:tcPr>
          <w:p w14:paraId="65BAD6B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114DAC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88CFAB5" w14:textId="381A0193" w:rsidTr="00B73AC1">
        <w:trPr>
          <w:trHeight w:val="20"/>
        </w:trPr>
        <w:tc>
          <w:tcPr>
            <w:tcW w:w="989" w:type="pct"/>
            <w:vMerge/>
          </w:tcPr>
          <w:p w14:paraId="559A911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5BE21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355" w:type="pct"/>
            <w:vMerge/>
          </w:tcPr>
          <w:p w14:paraId="0A0DE5D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BB32D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E464817" w14:textId="209AB5DB" w:rsidTr="00B73AC1">
        <w:trPr>
          <w:trHeight w:val="433"/>
        </w:trPr>
        <w:tc>
          <w:tcPr>
            <w:tcW w:w="989" w:type="pct"/>
            <w:vMerge/>
          </w:tcPr>
          <w:p w14:paraId="337AC96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88DFBA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355" w:type="pct"/>
            <w:vMerge/>
          </w:tcPr>
          <w:p w14:paraId="49FBA06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3F522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739AB3FA" w14:textId="1A4043FE" w:rsidTr="00B73AC1">
        <w:trPr>
          <w:trHeight w:val="433"/>
        </w:trPr>
        <w:tc>
          <w:tcPr>
            <w:tcW w:w="989" w:type="pct"/>
            <w:vMerge/>
          </w:tcPr>
          <w:p w14:paraId="79487C6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CDAA59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355" w:type="pct"/>
            <w:vMerge/>
          </w:tcPr>
          <w:p w14:paraId="1B10321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7D313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7F5ADBF" w14:textId="13D662A1" w:rsidTr="00B22A60">
        <w:trPr>
          <w:trHeight w:val="966"/>
        </w:trPr>
        <w:tc>
          <w:tcPr>
            <w:tcW w:w="989" w:type="pct"/>
            <w:vMerge/>
          </w:tcPr>
          <w:p w14:paraId="10F768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F8E1357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7E7FE265" w14:textId="66DA8ED1" w:rsidR="00DC5D6D" w:rsidRPr="00C04052" w:rsidRDefault="00DC5D6D" w:rsidP="00B73AC1">
            <w:pPr>
              <w:pStyle w:val="a5"/>
              <w:ind w:left="0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Оформление нормативно-технических документов, в соответствии действующими Федеральными Законами в области охраны труда</w:t>
            </w:r>
          </w:p>
        </w:tc>
        <w:tc>
          <w:tcPr>
            <w:tcW w:w="355" w:type="pct"/>
          </w:tcPr>
          <w:p w14:paraId="0B1D284B" w14:textId="0E780579" w:rsidR="00DC5D6D" w:rsidRPr="00C04052" w:rsidRDefault="00DC5D6D" w:rsidP="00DC5D6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29264D3" w14:textId="77777777" w:rsidR="00DC5D6D" w:rsidRPr="00C04052" w:rsidRDefault="00DC5D6D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5D6D" w:rsidRPr="00C04052" w14:paraId="7DE25F14" w14:textId="0D2920B1" w:rsidTr="00B73AC1">
        <w:trPr>
          <w:trHeight w:val="20"/>
        </w:trPr>
        <w:tc>
          <w:tcPr>
            <w:tcW w:w="989" w:type="pct"/>
            <w:vMerge w:val="restart"/>
          </w:tcPr>
          <w:p w14:paraId="626DF3E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1.2</w:t>
            </w:r>
          </w:p>
          <w:p w14:paraId="2F33C1E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Обеспечение охраны труда</w:t>
            </w:r>
          </w:p>
        </w:tc>
        <w:tc>
          <w:tcPr>
            <w:tcW w:w="2848" w:type="pct"/>
          </w:tcPr>
          <w:p w14:paraId="6FA3CACF" w14:textId="2FB0A900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79A850FF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90402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9D52FD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22988E9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51A20D2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0DF0E5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ПК 4.1-4.5</w:t>
            </w:r>
          </w:p>
          <w:p w14:paraId="18353D6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7DD7D354" w14:textId="4D8060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C2CFCD4" w14:textId="5BD34416" w:rsidTr="00B73AC1">
        <w:trPr>
          <w:trHeight w:val="20"/>
        </w:trPr>
        <w:tc>
          <w:tcPr>
            <w:tcW w:w="989" w:type="pct"/>
            <w:vMerge/>
          </w:tcPr>
          <w:p w14:paraId="70668BF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1516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охраны труда: понятие, назначение. Государственное управление охраной труда</w:t>
            </w:r>
          </w:p>
        </w:tc>
        <w:tc>
          <w:tcPr>
            <w:tcW w:w="355" w:type="pct"/>
            <w:vMerge/>
          </w:tcPr>
          <w:p w14:paraId="291FDD0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2E7E286" w14:textId="586B576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60A4F1E8" w14:textId="24EA030D" w:rsidTr="00B73AC1">
        <w:trPr>
          <w:trHeight w:val="20"/>
        </w:trPr>
        <w:tc>
          <w:tcPr>
            <w:tcW w:w="989" w:type="pct"/>
            <w:vMerge/>
          </w:tcPr>
          <w:p w14:paraId="54EC0E2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EE7F6C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Государственный надзор и контроль за соблюдением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 xml:space="preserve">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Госэнергонадзор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Госсанинспекция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, Государственная пожарная инспекция и др.), их назначение и функции</w:t>
            </w:r>
          </w:p>
        </w:tc>
        <w:tc>
          <w:tcPr>
            <w:tcW w:w="355" w:type="pct"/>
            <w:vMerge/>
          </w:tcPr>
          <w:p w14:paraId="23F275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083D16E" w14:textId="23E5894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DDCDFFC" w14:textId="1C063C49" w:rsidTr="00B73AC1">
        <w:trPr>
          <w:trHeight w:val="20"/>
        </w:trPr>
        <w:tc>
          <w:tcPr>
            <w:tcW w:w="989" w:type="pct"/>
            <w:vMerge/>
          </w:tcPr>
          <w:p w14:paraId="32E1305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4094CE2" w14:textId="77777777" w:rsidR="00DC5D6D" w:rsidRPr="00C04052" w:rsidRDefault="00DC5D6D" w:rsidP="00B73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355" w:type="pct"/>
            <w:vMerge/>
          </w:tcPr>
          <w:p w14:paraId="73D73F8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6436F66" w14:textId="4684399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D637D" w:rsidRPr="00C04052" w14:paraId="4D1543E1" w14:textId="77777777" w:rsidTr="00B73AC1">
        <w:trPr>
          <w:trHeight w:val="20"/>
        </w:trPr>
        <w:tc>
          <w:tcPr>
            <w:tcW w:w="989" w:type="pct"/>
            <w:vMerge/>
          </w:tcPr>
          <w:p w14:paraId="00387809" w14:textId="77777777" w:rsidR="004D637D" w:rsidRPr="00C04052" w:rsidRDefault="004D637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369EE5D" w14:textId="77777777" w:rsidR="004D637D" w:rsidRPr="00C04052" w:rsidRDefault="004D637D" w:rsidP="004D637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61A832" w14:textId="17904646" w:rsidR="004D637D" w:rsidRPr="004D637D" w:rsidRDefault="004D637D" w:rsidP="004D63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4D637D">
              <w:rPr>
                <w:sz w:val="28"/>
                <w:szCs w:val="28"/>
                <w:lang w:val="ru-RU"/>
              </w:rPr>
              <w:t>Инструктаж по ТБ</w:t>
            </w:r>
            <w:r w:rsidRPr="00B15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</w:tcPr>
          <w:p w14:paraId="6A7E3F1C" w14:textId="21B1B925" w:rsidR="004D637D" w:rsidRPr="00C04052" w:rsidRDefault="004D637D" w:rsidP="004D63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0847FF2E" w14:textId="77777777" w:rsidR="004D637D" w:rsidRPr="00C04052" w:rsidRDefault="004D637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5C9ED06" w14:textId="54155C58" w:rsidTr="00B73AC1">
        <w:trPr>
          <w:trHeight w:val="20"/>
        </w:trPr>
        <w:tc>
          <w:tcPr>
            <w:tcW w:w="989" w:type="pct"/>
            <w:vMerge/>
          </w:tcPr>
          <w:p w14:paraId="4D89AF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62DCD04" w14:textId="06A6F14B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161EF0B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Систематизация учебного материала при составлении таблиц по видам ответственности за правонарушения</w:t>
            </w:r>
          </w:p>
        </w:tc>
        <w:tc>
          <w:tcPr>
            <w:tcW w:w="355" w:type="pct"/>
          </w:tcPr>
          <w:p w14:paraId="3C05634A" w14:textId="5E4301F0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2846FF6" w14:textId="7FDB17CD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51FA449" w14:textId="3DC821F5" w:rsidTr="00B73AC1">
        <w:trPr>
          <w:trHeight w:val="20"/>
        </w:trPr>
        <w:tc>
          <w:tcPr>
            <w:tcW w:w="989" w:type="pct"/>
            <w:vMerge w:val="restart"/>
          </w:tcPr>
          <w:p w14:paraId="5E9707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Тема 1.3. </w:t>
            </w:r>
          </w:p>
          <w:p w14:paraId="070E62CE" w14:textId="3B395E8B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Организация </w:t>
            </w:r>
            <w:r w:rsidRPr="00C04052">
              <w:rPr>
                <w:b/>
                <w:sz w:val="28"/>
                <w:szCs w:val="28"/>
                <w:lang w:val="ru-RU"/>
              </w:rPr>
              <w:br/>
              <w:t>охраны труда в предприятиях</w:t>
            </w:r>
          </w:p>
        </w:tc>
        <w:tc>
          <w:tcPr>
            <w:tcW w:w="2848" w:type="pct"/>
          </w:tcPr>
          <w:p w14:paraId="4DF13E12" w14:textId="27503181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3AE70C16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0DAC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B26ACD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5C24B3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79CC47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2CEF81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B4F719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1CB9BEE" w14:textId="31C58539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84472AA" w14:textId="3B29D0D4" w:rsidTr="00B73AC1">
        <w:trPr>
          <w:trHeight w:val="20"/>
        </w:trPr>
        <w:tc>
          <w:tcPr>
            <w:tcW w:w="989" w:type="pct"/>
            <w:vMerge/>
          </w:tcPr>
          <w:p w14:paraId="79EE37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2E7034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355" w:type="pct"/>
            <w:vMerge/>
          </w:tcPr>
          <w:p w14:paraId="3376C7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E3D26E9" w14:textId="23F34AFF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A72545" w14:textId="1B0AA6F1" w:rsidTr="00B73AC1">
        <w:trPr>
          <w:trHeight w:val="20"/>
        </w:trPr>
        <w:tc>
          <w:tcPr>
            <w:tcW w:w="989" w:type="pct"/>
            <w:vMerge/>
          </w:tcPr>
          <w:p w14:paraId="04EFB090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A553EC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охране труда отдельных категорий работников</w:t>
            </w:r>
          </w:p>
        </w:tc>
        <w:tc>
          <w:tcPr>
            <w:tcW w:w="355" w:type="pct"/>
            <w:vMerge/>
          </w:tcPr>
          <w:p w14:paraId="3355660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2B32D6B" w14:textId="43A641D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7397EEA5" w14:textId="2EE20863" w:rsidTr="00B73AC1">
        <w:trPr>
          <w:trHeight w:val="20"/>
        </w:trPr>
        <w:tc>
          <w:tcPr>
            <w:tcW w:w="989" w:type="pct"/>
            <w:vMerge/>
          </w:tcPr>
          <w:p w14:paraId="6E4DC7F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8FD51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355" w:type="pct"/>
            <w:vMerge/>
          </w:tcPr>
          <w:p w14:paraId="6925F46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0687F62" w14:textId="585D961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42A39EC2" w14:textId="33EB8CAC" w:rsidTr="00B73AC1">
        <w:trPr>
          <w:trHeight w:val="20"/>
        </w:trPr>
        <w:tc>
          <w:tcPr>
            <w:tcW w:w="989" w:type="pct"/>
            <w:vMerge/>
          </w:tcPr>
          <w:p w14:paraId="26AB24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EB3A09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355" w:type="pct"/>
            <w:vMerge/>
          </w:tcPr>
          <w:p w14:paraId="1C247F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E80738E" w14:textId="038ECF64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0CF2EBCC" w14:textId="77777777" w:rsidTr="00B73AC1">
        <w:trPr>
          <w:trHeight w:val="20"/>
        </w:trPr>
        <w:tc>
          <w:tcPr>
            <w:tcW w:w="989" w:type="pct"/>
            <w:vMerge/>
          </w:tcPr>
          <w:p w14:paraId="1AF3A51F" w14:textId="77777777" w:rsidR="00B1544F" w:rsidRPr="00C04052" w:rsidRDefault="00B1544F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4CADA6" w14:textId="63250A8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0124C83" w14:textId="300E6BAB" w:rsidR="00B1544F" w:rsidRPr="00B1544F" w:rsidRDefault="00B1544F" w:rsidP="00B73AC1">
            <w:pPr>
              <w:rPr>
                <w:sz w:val="28"/>
                <w:szCs w:val="28"/>
                <w:lang w:val="ru-RU"/>
              </w:rPr>
            </w:pPr>
            <w:r w:rsidRPr="00B1544F">
              <w:rPr>
                <w:sz w:val="28"/>
                <w:szCs w:val="28"/>
                <w:lang w:val="ru-RU"/>
              </w:rPr>
              <w:t>Ответственность работодателей по охране труда. Надзор и контроль по охране труда.</w:t>
            </w:r>
          </w:p>
        </w:tc>
        <w:tc>
          <w:tcPr>
            <w:tcW w:w="355" w:type="pct"/>
          </w:tcPr>
          <w:p w14:paraId="290E048C" w14:textId="1F11D8FA" w:rsidR="00B1544F" w:rsidRPr="00C04052" w:rsidRDefault="00B1544F" w:rsidP="00B1544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19D1493A" w14:textId="77777777" w:rsidR="00B1544F" w:rsidRPr="00C04052" w:rsidRDefault="00B1544F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C4ACEA4" w14:textId="50DDFCF4" w:rsidTr="00B73AC1">
        <w:trPr>
          <w:trHeight w:val="20"/>
        </w:trPr>
        <w:tc>
          <w:tcPr>
            <w:tcW w:w="989" w:type="pct"/>
            <w:vMerge/>
          </w:tcPr>
          <w:p w14:paraId="1A0E56A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31F7799" w14:textId="04CB4F1E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593BF92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Оформление документации по инструктажам по охране труда и технике безопасности.</w:t>
            </w:r>
          </w:p>
        </w:tc>
        <w:tc>
          <w:tcPr>
            <w:tcW w:w="355" w:type="pct"/>
          </w:tcPr>
          <w:p w14:paraId="6CD14AF1" w14:textId="4BAE2A0E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F3E0BE8" w14:textId="4C82A6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4B02B9EE" w14:textId="3A5BB95E" w:rsidTr="00C21CC7">
        <w:trPr>
          <w:trHeight w:val="20"/>
        </w:trPr>
        <w:tc>
          <w:tcPr>
            <w:tcW w:w="3837" w:type="pct"/>
            <w:gridSpan w:val="2"/>
          </w:tcPr>
          <w:p w14:paraId="79D7847A" w14:textId="603F66EE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2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sz w:val="28"/>
                <w:szCs w:val="28"/>
                <w:lang w:val="ru-RU"/>
              </w:rPr>
              <w:t>Условия труда на предприятиях общественного питания</w:t>
            </w:r>
          </w:p>
        </w:tc>
        <w:tc>
          <w:tcPr>
            <w:tcW w:w="355" w:type="pct"/>
          </w:tcPr>
          <w:p w14:paraId="5C0241D7" w14:textId="183FB98F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6BE32F2D" w14:textId="77777777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B3970D2" w14:textId="77777777" w:rsidTr="00B73AC1">
        <w:trPr>
          <w:trHeight w:val="20"/>
        </w:trPr>
        <w:tc>
          <w:tcPr>
            <w:tcW w:w="989" w:type="pct"/>
            <w:vMerge w:val="restart"/>
          </w:tcPr>
          <w:p w14:paraId="3F91D4F1" w14:textId="2024D4B0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  <w:bookmarkStart w:id="6" w:name="_Hlk88509243"/>
            <w:bookmarkStart w:id="7" w:name="_Hlk88509182"/>
            <w:r w:rsidRPr="00C04052">
              <w:rPr>
                <w:b/>
                <w:bCs/>
                <w:sz w:val="28"/>
                <w:szCs w:val="28"/>
                <w:lang w:val="ru-RU"/>
              </w:rPr>
              <w:t>Тема 2.1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Производственная санитария</w:t>
            </w:r>
            <w:bookmarkEnd w:id="6"/>
          </w:p>
        </w:tc>
        <w:tc>
          <w:tcPr>
            <w:tcW w:w="2848" w:type="pct"/>
          </w:tcPr>
          <w:p w14:paraId="6361EB5A" w14:textId="6B2CC5E4" w:rsidR="00DC5D6D" w:rsidRPr="00C04052" w:rsidRDefault="00DC5D6D" w:rsidP="00C04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учебного материала</w:t>
            </w:r>
          </w:p>
          <w:p w14:paraId="3E8ECB7D" w14:textId="77777777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Виды и характеристика вредных производственных факторов. Гигиенические критерии оценки условий труда. Производственный шум, ультразвук, инфразвук, вибрация. Электромагнитные излучения (ЭМИ). Отопление, вентиляция и кондиционирование воздуха. Производственное освещение, общие сведения.</w:t>
            </w:r>
          </w:p>
          <w:p w14:paraId="58A2EF7A" w14:textId="0721548D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Вредные излучения и защита от них.</w:t>
            </w:r>
          </w:p>
        </w:tc>
        <w:tc>
          <w:tcPr>
            <w:tcW w:w="355" w:type="pct"/>
          </w:tcPr>
          <w:p w14:paraId="7DCA0890" w14:textId="019721AA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3775E42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40BE9D9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BB143A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A7D8A0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0D24198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3CF3859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AB77612" w14:textId="6557D062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bookmarkEnd w:id="7"/>
      <w:tr w:rsidR="00DC5D6D" w:rsidRPr="00C04052" w14:paraId="36496776" w14:textId="77777777" w:rsidTr="00B73AC1">
        <w:trPr>
          <w:trHeight w:val="20"/>
        </w:trPr>
        <w:tc>
          <w:tcPr>
            <w:tcW w:w="989" w:type="pct"/>
            <w:vMerge/>
          </w:tcPr>
          <w:p w14:paraId="49B0735A" w14:textId="77777777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27B1633" w14:textId="3B3E4948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4617B1" w14:textId="5F0C9AAF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Производственная санитария на рабочем месте.</w:t>
            </w:r>
          </w:p>
        </w:tc>
        <w:tc>
          <w:tcPr>
            <w:tcW w:w="355" w:type="pct"/>
          </w:tcPr>
          <w:p w14:paraId="4907AC87" w14:textId="41261F15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46729EF8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4A5A9E3" w14:textId="0595BDFF" w:rsidTr="00B73AC1">
        <w:trPr>
          <w:trHeight w:val="20"/>
        </w:trPr>
        <w:tc>
          <w:tcPr>
            <w:tcW w:w="989" w:type="pct"/>
            <w:vMerge w:val="restart"/>
          </w:tcPr>
          <w:p w14:paraId="201F3898" w14:textId="69E1641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Тема 2.2 Основы понятия условия труда. Опасные и вредные производственные факторы</w:t>
            </w:r>
          </w:p>
        </w:tc>
        <w:tc>
          <w:tcPr>
            <w:tcW w:w="2848" w:type="pct"/>
          </w:tcPr>
          <w:p w14:paraId="68CAD2FE" w14:textId="7F6641FA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480D47D2" w14:textId="25FD6EA4" w:rsidR="00DC5D6D" w:rsidRPr="00C04052" w:rsidRDefault="004D637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288A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B90FE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490B3E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E52445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138F0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A62AA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5CA6A1CC" w14:textId="6632E73B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6B50D90" w14:textId="7F99F7DB" w:rsidTr="00B73AC1">
        <w:trPr>
          <w:trHeight w:val="20"/>
        </w:trPr>
        <w:tc>
          <w:tcPr>
            <w:tcW w:w="989" w:type="pct"/>
            <w:vMerge/>
          </w:tcPr>
          <w:p w14:paraId="42734D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70C76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355" w:type="pct"/>
            <w:vMerge/>
          </w:tcPr>
          <w:p w14:paraId="6D9F3C3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C68A36" w14:textId="2EA33E1C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59FB226B" w14:textId="6BB12AFB" w:rsidTr="00B73AC1">
        <w:trPr>
          <w:trHeight w:val="20"/>
        </w:trPr>
        <w:tc>
          <w:tcPr>
            <w:tcW w:w="989" w:type="pct"/>
            <w:vMerge/>
          </w:tcPr>
          <w:p w14:paraId="0AD617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500FD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Вредные производственные факторы: понятие, классификация. Краткая характеристика отдельных видов вредных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355" w:type="pct"/>
            <w:vMerge/>
          </w:tcPr>
          <w:p w14:paraId="647DA25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6CAD892" w14:textId="0E79341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1469AB5C" w14:textId="2EE31668" w:rsidTr="00B73AC1">
        <w:trPr>
          <w:trHeight w:val="20"/>
        </w:trPr>
        <w:tc>
          <w:tcPr>
            <w:tcW w:w="989" w:type="pct"/>
            <w:vMerge/>
          </w:tcPr>
          <w:p w14:paraId="126438A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DEAA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355" w:type="pct"/>
            <w:vMerge/>
          </w:tcPr>
          <w:p w14:paraId="5E4A3FA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DF648E" w14:textId="520D78DE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10E7F2" w14:textId="0D216E16" w:rsidTr="00B73AC1">
        <w:trPr>
          <w:trHeight w:val="20"/>
        </w:trPr>
        <w:tc>
          <w:tcPr>
            <w:tcW w:w="989" w:type="pct"/>
            <w:vMerge/>
          </w:tcPr>
          <w:p w14:paraId="34DFB48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51E4DAF" w14:textId="534ED62B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7696D87C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688F4F1" w14:textId="6082099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65667956" w14:textId="5F29AF2B" w:rsidTr="00B73AC1">
        <w:trPr>
          <w:trHeight w:val="20"/>
        </w:trPr>
        <w:tc>
          <w:tcPr>
            <w:tcW w:w="989" w:type="pct"/>
            <w:vMerge/>
          </w:tcPr>
          <w:p w14:paraId="6E9F0D0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6C37E69" w14:textId="77777777" w:rsidR="00DC5D6D" w:rsidRPr="00C04052" w:rsidRDefault="00DC5D6D" w:rsidP="00C04052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355" w:type="pct"/>
          </w:tcPr>
          <w:p w14:paraId="74D57D40" w14:textId="3C1B53AF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31FADB" w14:textId="62F11C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23BA4C75" w14:textId="61719586" w:rsidTr="00B73AC1">
        <w:trPr>
          <w:trHeight w:val="20"/>
        </w:trPr>
        <w:tc>
          <w:tcPr>
            <w:tcW w:w="989" w:type="pct"/>
            <w:vMerge/>
          </w:tcPr>
          <w:p w14:paraId="2749C14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FABD82B" w14:textId="77777777" w:rsidR="00DC5D6D" w:rsidRPr="00C04052" w:rsidRDefault="00DC5D6D" w:rsidP="00C04052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материалов. Подготовка сообщений по межотраслевым правилам охраны труда </w:t>
            </w:r>
          </w:p>
        </w:tc>
        <w:tc>
          <w:tcPr>
            <w:tcW w:w="355" w:type="pct"/>
          </w:tcPr>
          <w:p w14:paraId="0E90B72D" w14:textId="1949B7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821A15" w14:textId="56C51BC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26E265" w14:textId="632F80C0" w:rsidTr="00B73AC1">
        <w:trPr>
          <w:trHeight w:val="20"/>
        </w:trPr>
        <w:tc>
          <w:tcPr>
            <w:tcW w:w="989" w:type="pct"/>
            <w:vMerge w:val="restart"/>
          </w:tcPr>
          <w:p w14:paraId="3D13DBA7" w14:textId="2E4DBB6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2.3</w:t>
            </w:r>
          </w:p>
          <w:p w14:paraId="71C8E56F" w14:textId="3B68FC3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Производственный травматизм и профессиональные заболевания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4316D8B2" w14:textId="24DDEEF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5E840ACA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6277E756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2CF2AAB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748B9AC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ABD8089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2F8E3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12D6CC1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306B3FE2" w14:textId="26B2222C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132708" w14:paraId="11D1E0C0" w14:textId="1D7E9DCA" w:rsidTr="00B73AC1">
        <w:trPr>
          <w:trHeight w:val="672"/>
        </w:trPr>
        <w:tc>
          <w:tcPr>
            <w:tcW w:w="989" w:type="pct"/>
            <w:vMerge/>
          </w:tcPr>
          <w:p w14:paraId="35C82FA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BD825E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д.т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355" w:type="pct"/>
            <w:vMerge/>
          </w:tcPr>
          <w:p w14:paraId="0E32F6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D781C5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016473F2" w14:textId="23E2D8F2" w:rsidTr="00B73AC1">
        <w:trPr>
          <w:trHeight w:val="20"/>
        </w:trPr>
        <w:tc>
          <w:tcPr>
            <w:tcW w:w="989" w:type="pct"/>
            <w:vMerge/>
          </w:tcPr>
          <w:p w14:paraId="3BA7ED4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447B51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355" w:type="pct"/>
            <w:vMerge/>
          </w:tcPr>
          <w:p w14:paraId="3DFAC81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A97203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57AE2F7" w14:textId="0F87BC7A" w:rsidTr="00B73AC1">
        <w:trPr>
          <w:trHeight w:val="20"/>
        </w:trPr>
        <w:tc>
          <w:tcPr>
            <w:tcW w:w="989" w:type="pct"/>
            <w:vMerge/>
          </w:tcPr>
          <w:p w14:paraId="05C0B2A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C91884E" w14:textId="6624A5D5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626F80E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565090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7971F5CD" w14:textId="3B5D7FA7" w:rsidTr="00B73AC1">
        <w:trPr>
          <w:trHeight w:val="20"/>
        </w:trPr>
        <w:tc>
          <w:tcPr>
            <w:tcW w:w="989" w:type="pct"/>
            <w:vMerge/>
          </w:tcPr>
          <w:p w14:paraId="1661F2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69FF681" w14:textId="77777777" w:rsidR="00DC5D6D" w:rsidRPr="00C04052" w:rsidRDefault="00DC5D6D" w:rsidP="00C04052">
            <w:pPr>
              <w:jc w:val="both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Анализ причин производственного травматизма на предприятии. Определение коэффициентов травматизма: общего, частоты,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тяжести, оформление актов</w:t>
            </w:r>
          </w:p>
        </w:tc>
        <w:tc>
          <w:tcPr>
            <w:tcW w:w="355" w:type="pct"/>
          </w:tcPr>
          <w:p w14:paraId="01C097F2" w14:textId="1AAD6A3D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F6ED42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5520DAF2" w14:textId="77F8AA4E" w:rsidTr="00B73AC1">
        <w:trPr>
          <w:trHeight w:val="20"/>
        </w:trPr>
        <w:tc>
          <w:tcPr>
            <w:tcW w:w="989" w:type="pct"/>
            <w:vMerge/>
          </w:tcPr>
          <w:p w14:paraId="23EFB08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4A977EA" w14:textId="11E660DA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 Подготовка сообщений по теме «Производственный травматизм», «Виды профессиональных заболеваний в системе общественного питания»</w:t>
            </w:r>
          </w:p>
        </w:tc>
        <w:tc>
          <w:tcPr>
            <w:tcW w:w="355" w:type="pct"/>
          </w:tcPr>
          <w:p w14:paraId="546A3522" w14:textId="71245124" w:rsidR="00DC5D6D" w:rsidRPr="00C04052" w:rsidRDefault="00DC5D6D" w:rsidP="00DC5D6D">
            <w:pPr>
              <w:tabs>
                <w:tab w:val="left" w:pos="579"/>
                <w:tab w:val="center" w:pos="667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9AA6E6B" w14:textId="77777777" w:rsidR="00DC5D6D" w:rsidRPr="00C04052" w:rsidRDefault="00DC5D6D" w:rsidP="00C04052">
            <w:pPr>
              <w:tabs>
                <w:tab w:val="left" w:pos="579"/>
                <w:tab w:val="center" w:pos="667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06510B99" w14:textId="3A5AD0EB" w:rsidTr="00C21CC7">
        <w:trPr>
          <w:trHeight w:val="20"/>
        </w:trPr>
        <w:tc>
          <w:tcPr>
            <w:tcW w:w="3837" w:type="pct"/>
            <w:gridSpan w:val="2"/>
          </w:tcPr>
          <w:p w14:paraId="08032323" w14:textId="26B67587" w:rsidR="00C21CC7" w:rsidRPr="00C04052" w:rsidRDefault="00C21CC7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3</w:t>
            </w:r>
            <w:r w:rsidRPr="00DF4C9E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Электробезопасность и пожарная безопасность</w:t>
            </w:r>
          </w:p>
        </w:tc>
        <w:tc>
          <w:tcPr>
            <w:tcW w:w="355" w:type="pct"/>
          </w:tcPr>
          <w:p w14:paraId="7B67ABCF" w14:textId="77777777" w:rsidR="00C21CC7" w:rsidRPr="00C04052" w:rsidRDefault="00C21CC7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490D9D3D" w14:textId="14D1C29E" w:rsidR="00C21CC7" w:rsidRPr="00C04052" w:rsidRDefault="00C21CC7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5713D8" w14:textId="2A560D25" w:rsidTr="00B73AC1">
        <w:trPr>
          <w:trHeight w:val="20"/>
        </w:trPr>
        <w:tc>
          <w:tcPr>
            <w:tcW w:w="989" w:type="pct"/>
            <w:vMerge w:val="restart"/>
          </w:tcPr>
          <w:p w14:paraId="6E36A886" w14:textId="236EE75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3.1 Электробезопасность на производстве</w:t>
            </w:r>
          </w:p>
          <w:p w14:paraId="41EC028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6290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3F595AAD" w14:textId="6B001B21" w:rsidR="00DC5D6D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E23F71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4CC444A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B64B788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1E19E6C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78749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4C229E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2431211" w14:textId="67186259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132708" w14:paraId="0098005E" w14:textId="2218F6E9" w:rsidTr="00B73AC1">
        <w:trPr>
          <w:trHeight w:val="20"/>
        </w:trPr>
        <w:tc>
          <w:tcPr>
            <w:tcW w:w="989" w:type="pct"/>
            <w:vMerge/>
          </w:tcPr>
          <w:p w14:paraId="62A12F5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A20FC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Электробезопасность: понятие, 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</w:t>
            </w:r>
          </w:p>
        </w:tc>
        <w:tc>
          <w:tcPr>
            <w:tcW w:w="355" w:type="pct"/>
            <w:vMerge/>
          </w:tcPr>
          <w:p w14:paraId="5043D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2C50F3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635A30E" w14:textId="4CE601F4" w:rsidTr="00B73AC1">
        <w:trPr>
          <w:trHeight w:val="20"/>
        </w:trPr>
        <w:tc>
          <w:tcPr>
            <w:tcW w:w="989" w:type="pct"/>
            <w:vMerge/>
          </w:tcPr>
          <w:p w14:paraId="6252BA7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AC92A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355" w:type="pct"/>
            <w:vMerge/>
          </w:tcPr>
          <w:p w14:paraId="3280790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E5DE5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6B10C926" w14:textId="438F43E9" w:rsidTr="00B73AC1">
        <w:trPr>
          <w:trHeight w:val="20"/>
        </w:trPr>
        <w:tc>
          <w:tcPr>
            <w:tcW w:w="989" w:type="pct"/>
            <w:vMerge/>
          </w:tcPr>
          <w:p w14:paraId="32BD420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19BD12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</w:t>
            </w:r>
          </w:p>
        </w:tc>
        <w:tc>
          <w:tcPr>
            <w:tcW w:w="355" w:type="pct"/>
            <w:vMerge/>
          </w:tcPr>
          <w:p w14:paraId="71B2A1B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2D241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6CC6CDC1" w14:textId="60CEC6D8" w:rsidTr="00B73AC1">
        <w:trPr>
          <w:trHeight w:val="20"/>
        </w:trPr>
        <w:tc>
          <w:tcPr>
            <w:tcW w:w="989" w:type="pct"/>
            <w:vMerge/>
          </w:tcPr>
          <w:p w14:paraId="7E01B9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32715D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Статистическое электричество: понятие, способы защиты от его воздействия</w:t>
            </w:r>
          </w:p>
        </w:tc>
        <w:tc>
          <w:tcPr>
            <w:tcW w:w="355" w:type="pct"/>
            <w:vMerge/>
          </w:tcPr>
          <w:p w14:paraId="2D7E2C5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7AF3EA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32708" w14:paraId="19AAD0B0" w14:textId="1903AC58" w:rsidTr="00B73AC1">
        <w:trPr>
          <w:trHeight w:val="20"/>
        </w:trPr>
        <w:tc>
          <w:tcPr>
            <w:tcW w:w="989" w:type="pct"/>
            <w:vMerge/>
          </w:tcPr>
          <w:p w14:paraId="21D052C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005A60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355" w:type="pct"/>
            <w:vMerge/>
          </w:tcPr>
          <w:p w14:paraId="03BFBB7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CF7627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D5DB8B" w14:textId="798864E9" w:rsidTr="00B73AC1">
        <w:trPr>
          <w:trHeight w:val="20"/>
        </w:trPr>
        <w:tc>
          <w:tcPr>
            <w:tcW w:w="989" w:type="pct"/>
            <w:vMerge/>
          </w:tcPr>
          <w:p w14:paraId="4914AF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98E5701" w14:textId="232705EC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24ACA40C" w14:textId="77777777" w:rsidR="00DC5D6D" w:rsidRPr="00C04052" w:rsidRDefault="00DC5D6D" w:rsidP="00C04052">
            <w:pPr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материалов; 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составление конспектов с использованием нормативных документов по электробезопасности. Составление плана мероприятий по обеспечению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электробезопасности в горячем цехе предприятия общественного питания</w:t>
            </w:r>
          </w:p>
        </w:tc>
        <w:tc>
          <w:tcPr>
            <w:tcW w:w="355" w:type="pct"/>
          </w:tcPr>
          <w:p w14:paraId="0E1E1C4E" w14:textId="4C1CF230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808" w:type="pct"/>
            <w:vMerge/>
          </w:tcPr>
          <w:p w14:paraId="00943303" w14:textId="476CCEA1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04052" w:rsidRPr="00C04052" w14:paraId="72EB08C5" w14:textId="5075B103" w:rsidTr="00B73AC1">
        <w:trPr>
          <w:trHeight w:val="229"/>
        </w:trPr>
        <w:tc>
          <w:tcPr>
            <w:tcW w:w="989" w:type="pct"/>
            <w:vMerge w:val="restart"/>
          </w:tcPr>
          <w:p w14:paraId="725435B1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Тема 3.2</w:t>
            </w:r>
          </w:p>
          <w:p w14:paraId="2737A999" w14:textId="345550BF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Пожарная безопасность</w:t>
            </w:r>
          </w:p>
          <w:p w14:paraId="1D722C46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0193D2A" w14:textId="08DB235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234C55E4" w14:textId="53CEC5E6" w:rsidR="00C04052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E149F66" w14:textId="77777777" w:rsidR="00C04052" w:rsidRPr="00C04052" w:rsidRDefault="00C04052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75D389A" w14:textId="0833F329" w:rsidTr="00B73AC1">
        <w:trPr>
          <w:trHeight w:val="20"/>
        </w:trPr>
        <w:tc>
          <w:tcPr>
            <w:tcW w:w="989" w:type="pct"/>
            <w:vMerge/>
          </w:tcPr>
          <w:p w14:paraId="3DBC6A9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5335C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СниП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355" w:type="pct"/>
            <w:vMerge/>
          </w:tcPr>
          <w:p w14:paraId="1341AE0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 w:val="restart"/>
          </w:tcPr>
          <w:p w14:paraId="63995BA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0D5DD18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33C53A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C611FA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09280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B51A2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C041CF9" w14:textId="65C99DC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C04052" w14:paraId="0F1220A4" w14:textId="54D85552" w:rsidTr="00B73AC1">
        <w:trPr>
          <w:trHeight w:val="20"/>
        </w:trPr>
        <w:tc>
          <w:tcPr>
            <w:tcW w:w="989" w:type="pct"/>
            <w:vMerge/>
          </w:tcPr>
          <w:p w14:paraId="2E514C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001569" w14:textId="77777777" w:rsidR="00B1544F" w:rsidRPr="00C04052" w:rsidRDefault="00B1544F" w:rsidP="00DC5D6D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355" w:type="pct"/>
            <w:vMerge/>
          </w:tcPr>
          <w:p w14:paraId="1E42084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A4E14F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132708" w14:paraId="7CB0B7C4" w14:textId="708709F7" w:rsidTr="00B73AC1">
        <w:trPr>
          <w:trHeight w:val="20"/>
        </w:trPr>
        <w:tc>
          <w:tcPr>
            <w:tcW w:w="989" w:type="pct"/>
            <w:vMerge/>
          </w:tcPr>
          <w:p w14:paraId="457AE86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732936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355" w:type="pct"/>
            <w:vMerge/>
          </w:tcPr>
          <w:p w14:paraId="0A4EBE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79638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6FDFD711" w14:textId="29006706" w:rsidTr="00B73AC1">
        <w:trPr>
          <w:trHeight w:val="20"/>
        </w:trPr>
        <w:tc>
          <w:tcPr>
            <w:tcW w:w="989" w:type="pct"/>
            <w:vMerge/>
          </w:tcPr>
          <w:p w14:paraId="2286D94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A4A7B65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355" w:type="pct"/>
            <w:vMerge/>
          </w:tcPr>
          <w:p w14:paraId="066C9C2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F7D23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132708" w14:paraId="4BCE786B" w14:textId="4EC5DD8D" w:rsidTr="00B73AC1">
        <w:trPr>
          <w:trHeight w:val="20"/>
        </w:trPr>
        <w:tc>
          <w:tcPr>
            <w:tcW w:w="989" w:type="pct"/>
            <w:vMerge/>
          </w:tcPr>
          <w:p w14:paraId="794A9BB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E439A29" w14:textId="77777777" w:rsidR="00B1544F" w:rsidRPr="00C04052" w:rsidRDefault="00B1544F" w:rsidP="00DC5D6D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Организация эвакуации людей при пожаре на предприятии общественного питания</w:t>
            </w:r>
          </w:p>
        </w:tc>
        <w:tc>
          <w:tcPr>
            <w:tcW w:w="355" w:type="pct"/>
            <w:vMerge/>
          </w:tcPr>
          <w:p w14:paraId="427DEE0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7D13D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1DFB76F8" w14:textId="513E5638" w:rsidTr="00B73AC1">
        <w:trPr>
          <w:trHeight w:val="20"/>
        </w:trPr>
        <w:tc>
          <w:tcPr>
            <w:tcW w:w="989" w:type="pct"/>
            <w:vMerge/>
          </w:tcPr>
          <w:p w14:paraId="4AEE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BE612C5" w14:textId="73C818BD" w:rsidR="00B1544F" w:rsidRPr="00B1544F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46AE450" w14:textId="03F76A7E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F7E7882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132708" w14:paraId="20927C2B" w14:textId="11E20F16" w:rsidTr="00081E8B">
        <w:trPr>
          <w:trHeight w:val="2576"/>
        </w:trPr>
        <w:tc>
          <w:tcPr>
            <w:tcW w:w="989" w:type="pct"/>
            <w:vMerge/>
            <w:tcBorders>
              <w:bottom w:val="single" w:sz="4" w:space="0" w:color="auto"/>
            </w:tcBorders>
          </w:tcPr>
          <w:p w14:paraId="530FBC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  <w:tcBorders>
              <w:bottom w:val="single" w:sz="4" w:space="0" w:color="auto"/>
            </w:tcBorders>
          </w:tcPr>
          <w:p w14:paraId="3C640D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  <w:p w14:paraId="1DCC7F84" w14:textId="655C53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документов; </w:t>
            </w:r>
            <w:r w:rsidRPr="00C04052">
              <w:rPr>
                <w:bCs/>
                <w:sz w:val="28"/>
                <w:szCs w:val="28"/>
                <w:lang w:val="ru-RU"/>
              </w:rPr>
              <w:t>составление плана мероприятий по обеспечению пожарной безопасности в производственных цехах предприятий общественного питания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4944A4A6" w14:textId="45BD19F2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  <w:tcBorders>
              <w:bottom w:val="single" w:sz="4" w:space="0" w:color="auto"/>
            </w:tcBorders>
          </w:tcPr>
          <w:p w14:paraId="28697C23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978C11A" w14:textId="2406A241" w:rsidTr="00B1544F">
        <w:trPr>
          <w:trHeight w:val="100"/>
        </w:trPr>
        <w:tc>
          <w:tcPr>
            <w:tcW w:w="989" w:type="pct"/>
            <w:vMerge w:val="restart"/>
          </w:tcPr>
          <w:p w14:paraId="72312BB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3.3</w:t>
            </w:r>
          </w:p>
          <w:p w14:paraId="7FDF70DB" w14:textId="5CA1E2EA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Требования безопасности к производственному оборудованию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39F988B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</w:p>
        </w:tc>
        <w:tc>
          <w:tcPr>
            <w:tcW w:w="355" w:type="pct"/>
            <w:vMerge w:val="restart"/>
          </w:tcPr>
          <w:p w14:paraId="34FF3B7C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B2DF55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D2A882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03B68083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B6CDF7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AC64CD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47FE30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D8B5103" w14:textId="493539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132708" w14:paraId="59689A76" w14:textId="54AF98CF" w:rsidTr="00B73AC1">
        <w:trPr>
          <w:trHeight w:val="20"/>
        </w:trPr>
        <w:tc>
          <w:tcPr>
            <w:tcW w:w="989" w:type="pct"/>
            <w:vMerge/>
          </w:tcPr>
          <w:p w14:paraId="2894F27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52687FC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Нормативная база: стандарты ССБТ, правила и инструкции по технике безопасности</w:t>
            </w:r>
          </w:p>
        </w:tc>
        <w:tc>
          <w:tcPr>
            <w:tcW w:w="355" w:type="pct"/>
            <w:vMerge/>
          </w:tcPr>
          <w:p w14:paraId="623BB6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F862A4B" w14:textId="49C1CEF9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5270F26" w14:textId="09116B12" w:rsidTr="00B73AC1">
        <w:trPr>
          <w:trHeight w:val="20"/>
        </w:trPr>
        <w:tc>
          <w:tcPr>
            <w:tcW w:w="989" w:type="pct"/>
            <w:vMerge/>
          </w:tcPr>
          <w:p w14:paraId="1CFA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41EC68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355" w:type="pct"/>
            <w:vMerge/>
          </w:tcPr>
          <w:p w14:paraId="4617268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C4553B3" w14:textId="38A9E643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132708" w14:paraId="0F3ED2B4" w14:textId="0AA8E2C8" w:rsidTr="00B73AC1">
        <w:trPr>
          <w:trHeight w:val="20"/>
        </w:trPr>
        <w:tc>
          <w:tcPr>
            <w:tcW w:w="989" w:type="pct"/>
            <w:vMerge/>
          </w:tcPr>
          <w:p w14:paraId="567CFFE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472BAE2" w14:textId="5DED9CBF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  <w:vMerge/>
          </w:tcPr>
          <w:p w14:paraId="107821C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10C3B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1C2BC42" w14:textId="7A31DC29" w:rsidTr="00B73AC1">
        <w:trPr>
          <w:trHeight w:val="20"/>
        </w:trPr>
        <w:tc>
          <w:tcPr>
            <w:tcW w:w="989" w:type="pct"/>
            <w:vMerge/>
          </w:tcPr>
          <w:p w14:paraId="782608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6A0B9C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3DFDB928" w14:textId="7874A58F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документов</w:t>
            </w:r>
            <w:r w:rsidRPr="00C04052">
              <w:rPr>
                <w:bCs/>
                <w:sz w:val="28"/>
                <w:szCs w:val="28"/>
                <w:lang w:val="ru-RU"/>
              </w:rPr>
              <w:t>. Решение ситуационных задач по безопасной эксплуатации торгово-технологического оборудования</w:t>
            </w:r>
          </w:p>
        </w:tc>
        <w:tc>
          <w:tcPr>
            <w:tcW w:w="355" w:type="pct"/>
          </w:tcPr>
          <w:p w14:paraId="49B50E32" w14:textId="7FA32CF1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D7FB11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44D4B8E8" w14:textId="77777777" w:rsidTr="00B73AC1">
        <w:trPr>
          <w:trHeight w:val="20"/>
        </w:trPr>
        <w:tc>
          <w:tcPr>
            <w:tcW w:w="3837" w:type="pct"/>
            <w:gridSpan w:val="2"/>
          </w:tcPr>
          <w:p w14:paraId="4D9CE203" w14:textId="02086320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355" w:type="pct"/>
          </w:tcPr>
          <w:p w14:paraId="16977C10" w14:textId="16CF6CBD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C7F25AA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7E4321D" w14:textId="29C7A3DA" w:rsidTr="00B73AC1">
        <w:trPr>
          <w:trHeight w:val="20"/>
        </w:trPr>
        <w:tc>
          <w:tcPr>
            <w:tcW w:w="3837" w:type="pct"/>
            <w:gridSpan w:val="2"/>
          </w:tcPr>
          <w:p w14:paraId="56BD28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355" w:type="pct"/>
          </w:tcPr>
          <w:p w14:paraId="31CEB364" w14:textId="359778C5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6AE5B284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488705" w14:textId="22D04CE7" w:rsidTr="00B73AC1">
        <w:trPr>
          <w:trHeight w:val="20"/>
        </w:trPr>
        <w:tc>
          <w:tcPr>
            <w:tcW w:w="3837" w:type="pct"/>
            <w:gridSpan w:val="2"/>
          </w:tcPr>
          <w:p w14:paraId="6863558E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55" w:type="pct"/>
          </w:tcPr>
          <w:p w14:paraId="45D60C51" w14:textId="0736748E" w:rsidR="00DC5D6D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808" w:type="pct"/>
          </w:tcPr>
          <w:p w14:paraId="2C2305E6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3470CA7F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p w14:paraId="66153164" w14:textId="77777777" w:rsidR="007425BC" w:rsidRPr="00C04052" w:rsidRDefault="007425BC" w:rsidP="007425BC">
      <w:pPr>
        <w:rPr>
          <w:sz w:val="28"/>
          <w:szCs w:val="28"/>
          <w:lang w:val="ru-RU"/>
        </w:rPr>
        <w:sectPr w:rsidR="007425BC" w:rsidRPr="00C04052" w:rsidSect="001867B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614BF90" w14:textId="79D7EFFE" w:rsidR="007425BC" w:rsidRPr="00C04052" w:rsidRDefault="007425BC" w:rsidP="00413957">
      <w:pPr>
        <w:pStyle w:val="a5"/>
        <w:ind w:left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7505E947" w14:textId="77777777" w:rsidR="007425BC" w:rsidRPr="00C04052" w:rsidRDefault="007425BC" w:rsidP="007425BC">
      <w:pPr>
        <w:pStyle w:val="a5"/>
        <w:ind w:left="0" w:firstLine="770"/>
        <w:rPr>
          <w:b/>
          <w:bCs/>
          <w:sz w:val="28"/>
          <w:szCs w:val="28"/>
          <w:lang w:val="ru-RU"/>
        </w:rPr>
      </w:pPr>
    </w:p>
    <w:p w14:paraId="2A47BDA9" w14:textId="32A0EBD4" w:rsidR="00823D68" w:rsidRPr="00C04052" w:rsidRDefault="00823D68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u w:color="FF0000"/>
          <w:lang w:val="ru-RU"/>
        </w:rPr>
      </w:pPr>
      <w:r w:rsidRPr="00C04052">
        <w:rPr>
          <w:sz w:val="28"/>
          <w:szCs w:val="28"/>
          <w:u w:color="FF0000"/>
          <w:lang w:val="ru-RU"/>
        </w:rPr>
        <w:t xml:space="preserve"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</w:t>
      </w:r>
      <w:r w:rsidR="00322C94" w:rsidRPr="00C04052">
        <w:rPr>
          <w:sz w:val="28"/>
          <w:szCs w:val="28"/>
          <w:u w:color="FF0000"/>
          <w:lang w:val="ru-RU"/>
        </w:rPr>
        <w:t>подготовки предусмотренных</w:t>
      </w:r>
      <w:r w:rsidRPr="00C04052">
        <w:rPr>
          <w:sz w:val="28"/>
          <w:szCs w:val="28"/>
          <w:u w:color="FF0000"/>
          <w:lang w:val="ru-RU"/>
        </w:rPr>
        <w:t xml:space="preserve"> учебным планом. Материально-техническая база соответствует действующим санитарным и противопожарным нормам.</w:t>
      </w:r>
    </w:p>
    <w:p w14:paraId="7ED32D32" w14:textId="3DA36F2C" w:rsidR="007425BC" w:rsidRPr="00C04052" w:rsidRDefault="007425BC" w:rsidP="007425BC">
      <w:pPr>
        <w:suppressAutoHyphens/>
        <w:ind w:firstLine="770"/>
        <w:jc w:val="both"/>
        <w:rPr>
          <w:bCs/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 xml:space="preserve">Для реализации программы учебной </w:t>
      </w:r>
      <w:r w:rsidR="00322C94" w:rsidRPr="00C04052">
        <w:rPr>
          <w:bCs/>
          <w:sz w:val="28"/>
          <w:szCs w:val="28"/>
          <w:lang w:val="ru-RU"/>
        </w:rPr>
        <w:t>дисциплины должны</w:t>
      </w:r>
      <w:r w:rsidRPr="00C04052">
        <w:rPr>
          <w:bCs/>
          <w:sz w:val="28"/>
          <w:szCs w:val="28"/>
          <w:lang w:val="ru-RU"/>
        </w:rPr>
        <w:t xml:space="preserve"> быть предусмотрены следующие специальные помещения:</w:t>
      </w:r>
    </w:p>
    <w:p w14:paraId="07D2AABB" w14:textId="51B70F22" w:rsidR="007425BC" w:rsidRPr="00C04052" w:rsidRDefault="007425BC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Кабинет «</w:t>
      </w:r>
      <w:r w:rsidRPr="00C04052">
        <w:rPr>
          <w:sz w:val="28"/>
          <w:szCs w:val="28"/>
          <w:u w:color="FF0000"/>
          <w:lang w:val="ru-RU"/>
        </w:rPr>
        <w:t>Безопасности жизнедеятельности и охраны труда</w:t>
      </w:r>
      <w:r w:rsidRPr="00C04052">
        <w:rPr>
          <w:bCs/>
          <w:sz w:val="28"/>
          <w:szCs w:val="28"/>
          <w:lang w:val="ru-RU"/>
        </w:rPr>
        <w:t>»</w:t>
      </w:r>
      <w:r w:rsidRPr="00C04052">
        <w:rPr>
          <w:sz w:val="28"/>
          <w:szCs w:val="28"/>
          <w:lang w:val="ru-RU"/>
        </w:rPr>
        <w:t>,</w:t>
      </w:r>
      <w:r w:rsidR="00823D68" w:rsidRPr="00C04052">
        <w:rPr>
          <w:sz w:val="28"/>
          <w:szCs w:val="28"/>
          <w:lang w:val="ru-RU"/>
        </w:rPr>
        <w:t xml:space="preserve"> </w:t>
      </w:r>
      <w:r w:rsidRPr="00C04052">
        <w:rPr>
          <w:sz w:val="28"/>
          <w:szCs w:val="28"/>
          <w:lang w:val="ru-RU"/>
        </w:rPr>
        <w:t>оснащенный о</w:t>
      </w:r>
      <w:r w:rsidRPr="00C04052">
        <w:rPr>
          <w:bCs/>
          <w:sz w:val="28"/>
          <w:szCs w:val="28"/>
          <w:lang w:val="ru-RU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C04052">
        <w:rPr>
          <w:sz w:val="28"/>
          <w:szCs w:val="28"/>
          <w:lang w:val="ru-RU"/>
        </w:rPr>
        <w:t xml:space="preserve">компьютером, средствами </w:t>
      </w:r>
      <w:proofErr w:type="spellStart"/>
      <w:r w:rsidRPr="00C04052">
        <w:rPr>
          <w:sz w:val="28"/>
          <w:szCs w:val="28"/>
          <w:lang w:val="ru-RU"/>
        </w:rPr>
        <w:t>аудиовизуализации</w:t>
      </w:r>
      <w:proofErr w:type="spellEnd"/>
      <w:r w:rsidRPr="00C04052">
        <w:rPr>
          <w:sz w:val="28"/>
          <w:szCs w:val="28"/>
          <w:lang w:val="ru-RU"/>
        </w:rPr>
        <w:t>, мультимедийным проектором; наглядными пособиями и т.д.</w:t>
      </w:r>
    </w:p>
    <w:p w14:paraId="37EC853A" w14:textId="77777777" w:rsidR="007425BC" w:rsidRPr="00C04052" w:rsidRDefault="007425BC" w:rsidP="007425BC">
      <w:pPr>
        <w:suppressAutoHyphens/>
        <w:autoSpaceDE w:val="0"/>
        <w:autoSpaceDN w:val="0"/>
        <w:adjustRightInd w:val="0"/>
        <w:ind w:firstLine="770"/>
        <w:jc w:val="both"/>
        <w:rPr>
          <w:b/>
          <w:bCs/>
          <w:sz w:val="28"/>
          <w:szCs w:val="28"/>
          <w:lang w:val="ru-RU"/>
        </w:rPr>
      </w:pPr>
    </w:p>
    <w:p w14:paraId="07BFCBE1" w14:textId="77777777" w:rsidR="007425BC" w:rsidRPr="00C04052" w:rsidRDefault="007425BC" w:rsidP="00413957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4BFA83C2" w14:textId="30AEDD57" w:rsidR="007425BC" w:rsidRPr="00413957" w:rsidRDefault="007425BC" w:rsidP="00413957">
      <w:pPr>
        <w:pStyle w:val="a5"/>
        <w:numPr>
          <w:ilvl w:val="2"/>
          <w:numId w:val="38"/>
        </w:numPr>
        <w:jc w:val="center"/>
        <w:rPr>
          <w:b/>
          <w:sz w:val="28"/>
          <w:szCs w:val="28"/>
          <w:lang w:val="ru-RU"/>
        </w:rPr>
      </w:pPr>
      <w:r w:rsidRPr="00413957">
        <w:rPr>
          <w:b/>
          <w:sz w:val="28"/>
          <w:szCs w:val="28"/>
          <w:lang w:val="ru-RU"/>
        </w:rPr>
        <w:t>Печатные издания</w:t>
      </w:r>
    </w:p>
    <w:p w14:paraId="793B10D7" w14:textId="56E59ECE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Родионова, О. М.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113 с. — (Профессиональное образование). — ISBN 978-5-534-09562-3.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https://urait.ru/bcode/470856 </w:t>
      </w:r>
    </w:p>
    <w:p w14:paraId="59BB54AC" w14:textId="239DD76F" w:rsidR="00413957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, Н. Н.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Н. Н. </w:t>
      </w: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380 с. — (Профессиональное образование). — ISBN 978-5-534-02527-9.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https://urait.ru/bcode/469429.</w:t>
      </w:r>
    </w:p>
    <w:p w14:paraId="6711BDF7" w14:textId="785226E7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Беляков, Г. И.  Охрана труда и техника безопасности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Г. И. Беляков. — 3-е изд., </w:t>
      </w:r>
      <w:proofErr w:type="spellStart"/>
      <w:r w:rsidRPr="00413957">
        <w:rPr>
          <w:iCs/>
          <w:sz w:val="28"/>
          <w:szCs w:val="28"/>
          <w:lang w:val="ru-RU"/>
        </w:rPr>
        <w:t>перераб</w:t>
      </w:r>
      <w:proofErr w:type="spellEnd"/>
      <w:r w:rsidRPr="00413957">
        <w:rPr>
          <w:iCs/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404 с. — (Профессиональное образование). — ISBN 978-5-534-00376-5.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https://urait.ru/bcode/469913</w:t>
      </w:r>
      <w:r w:rsidRPr="00C04052">
        <w:rPr>
          <w:iCs/>
          <w:sz w:val="28"/>
          <w:szCs w:val="28"/>
          <w:lang w:val="ru-RU"/>
        </w:rPr>
        <w:t>.</w:t>
      </w:r>
    </w:p>
    <w:p w14:paraId="2EB1AC43" w14:textId="77777777" w:rsidR="00413957" w:rsidRPr="00C04052" w:rsidRDefault="00413957" w:rsidP="00413957">
      <w:pPr>
        <w:pStyle w:val="a5"/>
        <w:ind w:left="0" w:firstLine="550"/>
        <w:jc w:val="both"/>
        <w:rPr>
          <w:sz w:val="28"/>
          <w:szCs w:val="28"/>
          <w:highlight w:val="yellow"/>
          <w:lang w:val="ru-RU"/>
        </w:rPr>
      </w:pPr>
    </w:p>
    <w:p w14:paraId="712A3FA8" w14:textId="0916C141" w:rsidR="00413957" w:rsidRPr="00C04052" w:rsidRDefault="00413957" w:rsidP="00413957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3.2.</w:t>
      </w:r>
      <w:r w:rsidR="00A0139B">
        <w:rPr>
          <w:b/>
          <w:sz w:val="28"/>
          <w:szCs w:val="28"/>
          <w:lang w:val="ru-RU"/>
        </w:rPr>
        <w:t>2</w:t>
      </w:r>
      <w:r w:rsidRPr="00C04052">
        <w:rPr>
          <w:b/>
          <w:sz w:val="28"/>
          <w:szCs w:val="28"/>
          <w:lang w:val="ru-RU"/>
        </w:rPr>
        <w:t>. Дополнительная литература:</w:t>
      </w:r>
    </w:p>
    <w:p w14:paraId="7CD90E82" w14:textId="729DFC84" w:rsidR="00413957" w:rsidRPr="00A42FE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142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>Родионова, О. М.  Медико-биологические основы безопасности. Охрана труда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Издательство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>, 2021. — 441 с. — (Профессиональное образование). — ISBN 978-5-534-01569-0. — Текст</w:t>
      </w:r>
      <w:proofErr w:type="gramStart"/>
      <w:r w:rsidRPr="00A42FE2">
        <w:rPr>
          <w:sz w:val="28"/>
          <w:szCs w:val="28"/>
          <w:lang w:val="ru-RU"/>
        </w:rPr>
        <w:t xml:space="preserve"> :</w:t>
      </w:r>
      <w:proofErr w:type="gramEnd"/>
      <w:r w:rsidRPr="00A42FE2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 xml:space="preserve"> [сайт]. — URL: https://urait.ru/bcode/471144.</w:t>
      </w:r>
    </w:p>
    <w:p w14:paraId="2E0E8272" w14:textId="72999FE2" w:rsidR="00413957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Пожарная 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2-е изд. — Москва :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, 2021. — 143 с. — (Профессиональное </w:t>
      </w:r>
      <w:r w:rsidRPr="00413957">
        <w:rPr>
          <w:sz w:val="28"/>
          <w:szCs w:val="28"/>
          <w:lang w:val="ru-RU"/>
        </w:rPr>
        <w:lastRenderedPageBreak/>
        <w:t>образование). — ISBN 978-5-534-12955-7.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</w:t>
      </w:r>
      <w:hyperlink r:id="rId11" w:history="1">
        <w:r w:rsidRPr="00A84BF1">
          <w:rPr>
            <w:rStyle w:val="a7"/>
            <w:sz w:val="28"/>
            <w:szCs w:val="28"/>
            <w:lang w:val="ru-RU"/>
          </w:rPr>
          <w:t>https://urait.ru/bcode/469909</w:t>
        </w:r>
      </w:hyperlink>
      <w:r w:rsidRPr="00413957">
        <w:rPr>
          <w:sz w:val="28"/>
          <w:szCs w:val="28"/>
          <w:lang w:val="ru-RU"/>
        </w:rPr>
        <w:t>.</w:t>
      </w:r>
    </w:p>
    <w:p w14:paraId="7556BE06" w14:textId="426BB7FA" w:rsidR="00413957" w:rsidRPr="00C0405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Электробезопасность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Москва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, 2021. — 125 с. — (Профессиональное образование). — ISBN 978-5-534-10906-1.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https://urait.ru/bcode/469911</w:t>
      </w:r>
      <w:r>
        <w:rPr>
          <w:sz w:val="28"/>
          <w:szCs w:val="28"/>
          <w:lang w:val="ru-RU"/>
        </w:rPr>
        <w:t>.</w:t>
      </w:r>
    </w:p>
    <w:p w14:paraId="649D8DF5" w14:textId="2177049E" w:rsidR="007425BC" w:rsidRPr="00413957" w:rsidRDefault="00413957" w:rsidP="0041395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3.2.3. </w:t>
      </w:r>
      <w:r w:rsidR="007425BC" w:rsidRPr="00413957">
        <w:rPr>
          <w:b/>
          <w:bCs/>
          <w:sz w:val="28"/>
          <w:szCs w:val="28"/>
          <w:lang w:val="ru-RU"/>
        </w:rPr>
        <w:t>Нормативные документы:</w:t>
      </w:r>
    </w:p>
    <w:p w14:paraId="0B5BD0BD" w14:textId="725E675E" w:rsidR="007425BC" w:rsidRPr="00A42FE2" w:rsidRDefault="007425BC" w:rsidP="00A42FE2">
      <w:pPr>
        <w:pStyle w:val="a5"/>
        <w:numPr>
          <w:ilvl w:val="0"/>
          <w:numId w:val="29"/>
        </w:numPr>
        <w:tabs>
          <w:tab w:val="clear" w:pos="910"/>
          <w:tab w:val="num" w:pos="284"/>
        </w:tabs>
        <w:ind w:left="0" w:firstLine="567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 xml:space="preserve">Конституция Российской Федерации [Электронный ресурс] / Режим доступа: </w:t>
      </w:r>
      <w:hyperlink r:id="rId12" w:history="1">
        <w:r w:rsidRPr="00A42FE2">
          <w:rPr>
            <w:rStyle w:val="a7"/>
            <w:sz w:val="28"/>
            <w:szCs w:val="28"/>
            <w:lang w:val="ru-RU"/>
          </w:rPr>
          <w:t>http://www.constitution.ru</w:t>
        </w:r>
      </w:hyperlink>
    </w:p>
    <w:p w14:paraId="5C63A93E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Гражданский кодекс Российской Федерации. [Электронный ресурс] / Режим доступа: </w:t>
      </w:r>
      <w:hyperlink r:id="rId13" w:history="1">
        <w:r w:rsidRPr="00C04052">
          <w:rPr>
            <w:rStyle w:val="a7"/>
            <w:sz w:val="28"/>
            <w:szCs w:val="28"/>
            <w:lang w:val="ru-RU"/>
          </w:rPr>
          <w:t>http://base.garant.ru/10164072/</w:t>
        </w:r>
      </w:hyperlink>
      <w:r w:rsidRPr="00C04052">
        <w:rPr>
          <w:rStyle w:val="a7"/>
          <w:sz w:val="28"/>
          <w:szCs w:val="28"/>
          <w:lang w:val="ru-RU"/>
        </w:rPr>
        <w:t xml:space="preserve"> </w:t>
      </w:r>
    </w:p>
    <w:p w14:paraId="76608D68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Трудовой кодекс Российской федерации [Электронный ресурс] / Режим доступа: </w:t>
      </w:r>
      <w:hyperlink r:id="rId14" w:anchor="/document/12125268/paragraph/6963504:1" w:history="1">
        <w:r w:rsidRPr="00C04052">
          <w:rPr>
            <w:rStyle w:val="a7"/>
            <w:sz w:val="28"/>
            <w:szCs w:val="28"/>
            <w:lang w:val="ru-RU"/>
          </w:rPr>
          <w:t>http://ivo.garant.ru/#/document/12125268/paragraph/6963504:1</w:t>
        </w:r>
      </w:hyperlink>
    </w:p>
    <w:p w14:paraId="711DBF7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1D4765FE" w14:textId="47A5F1FD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Уголовный кодекс Российской Федерации [Электронный ресурс] / Режим доступа: </w:t>
      </w:r>
      <w:hyperlink r:id="rId15" w:history="1">
        <w:r w:rsidRPr="00C04052">
          <w:rPr>
            <w:rStyle w:val="a7"/>
            <w:sz w:val="28"/>
            <w:szCs w:val="28"/>
            <w:lang w:val="ru-RU"/>
          </w:rPr>
          <w:t>http://base.garant.ru/10108000/</w:t>
        </w:r>
      </w:hyperlink>
    </w:p>
    <w:p w14:paraId="57207D71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14792C6C" w14:textId="13C1AA55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30 марта 1999 г. № 52-ФЗ «С санитарно- эпидемиологическом благополучии населения».</w:t>
      </w:r>
    </w:p>
    <w:p w14:paraId="07A9F2F2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21 декабря 1994 г. №69-ФЗ «О пожарной безопасности»</w:t>
      </w:r>
    </w:p>
    <w:p w14:paraId="1DD9DAE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p w14:paraId="49AE764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44FB5BE7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7A0180E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iCs/>
          <w:sz w:val="28"/>
          <w:szCs w:val="28"/>
          <w:lang w:val="ru-RU"/>
        </w:rPr>
        <w:t xml:space="preserve">ГОСТ 30389 - 2013  Услуги общественного питания. Предприятия общественного питания. Классификация и общие требования </w:t>
      </w:r>
    </w:p>
    <w:p w14:paraId="26BB5C3D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Pr="00C04052">
        <w:rPr>
          <w:sz w:val="28"/>
          <w:szCs w:val="28"/>
          <w:lang w:val="ru-RU"/>
        </w:rPr>
        <w:t>оборотоспособности</w:t>
      </w:r>
      <w:proofErr w:type="spellEnd"/>
      <w:r w:rsidRPr="00C04052">
        <w:rPr>
          <w:sz w:val="28"/>
          <w:szCs w:val="28"/>
          <w:lang w:val="ru-RU"/>
        </w:rPr>
        <w:t xml:space="preserve"> в них пищевых продуктов и продовольственного сырья. СП 2.3.6.1079-01 от 06.11.2001г (в ред. 31.03.2011г.)</w:t>
      </w:r>
    </w:p>
    <w:p w14:paraId="7CCE51B8" w14:textId="77777777" w:rsidR="007425BC" w:rsidRPr="00C04052" w:rsidRDefault="007425BC" w:rsidP="007425BC">
      <w:pPr>
        <w:pStyle w:val="a5"/>
        <w:ind w:left="0" w:firstLine="550"/>
        <w:rPr>
          <w:b/>
          <w:sz w:val="28"/>
          <w:szCs w:val="28"/>
          <w:lang w:val="ru-RU"/>
        </w:rPr>
      </w:pPr>
    </w:p>
    <w:p w14:paraId="6B19DEF0" w14:textId="36D0BE61" w:rsidR="007425BC" w:rsidRPr="00413957" w:rsidRDefault="00413957" w:rsidP="004139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3.2.4. </w:t>
      </w:r>
      <w:r w:rsidR="007425BC" w:rsidRPr="00413957">
        <w:rPr>
          <w:b/>
          <w:sz w:val="28"/>
          <w:szCs w:val="28"/>
          <w:lang w:val="ru-RU"/>
        </w:rPr>
        <w:t>Электронные издания</w:t>
      </w:r>
    </w:p>
    <w:p w14:paraId="6031196D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https://ohranatruda.ru – Информационный портал "ОХРАНА ТРУДА В РОССИИ"</w:t>
      </w:r>
    </w:p>
    <w:p w14:paraId="56A9473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lastRenderedPageBreak/>
        <w:t>https://www.rostrud.ru/ – Официальный сайт федеральной службе по труду и занятости РФ.</w:t>
      </w:r>
    </w:p>
    <w:p w14:paraId="371DA993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https://инструкция-по-охране-труда.рф – База инструкций по охране труда</w:t>
      </w:r>
    </w:p>
    <w:p w14:paraId="07FF46C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https://www.trudohrana.ru/ – «Справочник специалиста по охране труда» проект «МЦФЭР» информационный портал</w:t>
      </w:r>
    </w:p>
    <w:p w14:paraId="674AA94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https://websot.jimdo.com/ – актуальные нормативно-правовые акты по охране труда, ГОСТы и стандарты безопасности труда.</w:t>
      </w:r>
    </w:p>
    <w:p w14:paraId="364D5EC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система: «Гарант»: http: //www.internet.garant.ru/</w:t>
      </w:r>
    </w:p>
    <w:p w14:paraId="513A3C3B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 «Консультант Плюс»: http: //www.consultant.ru</w:t>
      </w:r>
    </w:p>
    <w:p w14:paraId="42257CE6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Znanium.com: www.znanium.com</w:t>
      </w:r>
    </w:p>
    <w:p w14:paraId="333558C0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 xml:space="preserve">Электронная библиотека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: https://biblio-online.ru</w:t>
      </w:r>
    </w:p>
    <w:p w14:paraId="209A8562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«Троицкий мост»</w:t>
      </w:r>
    </w:p>
    <w:p w14:paraId="62FBCCF4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Научная электронная библиотека: http://elibrary.ru</w:t>
      </w:r>
    </w:p>
    <w:p w14:paraId="6B8F490E" w14:textId="77777777" w:rsidR="00413957" w:rsidRPr="00C04052" w:rsidRDefault="00413957" w:rsidP="00957F58">
      <w:pPr>
        <w:ind w:firstLine="660"/>
        <w:jc w:val="both"/>
        <w:rPr>
          <w:sz w:val="28"/>
          <w:szCs w:val="28"/>
          <w:lang w:val="ru-RU"/>
        </w:rPr>
      </w:pPr>
    </w:p>
    <w:p w14:paraId="4BD7C273" w14:textId="77777777" w:rsidR="007425BC" w:rsidRPr="00C04052" w:rsidRDefault="007425BC" w:rsidP="00A0139B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4BA665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7425BC" w:rsidRPr="00C04052" w14:paraId="158CE0DE" w14:textId="77777777" w:rsidTr="001867BF">
        <w:tc>
          <w:tcPr>
            <w:tcW w:w="1824" w:type="pct"/>
          </w:tcPr>
          <w:p w14:paraId="043B4AC2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493" w:type="pct"/>
          </w:tcPr>
          <w:p w14:paraId="71AFB4B0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683" w:type="pct"/>
          </w:tcPr>
          <w:p w14:paraId="7CB3B753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415FB" w:rsidRPr="00C04052" w14:paraId="1AB5232F" w14:textId="77777777" w:rsidTr="001867BF">
        <w:tc>
          <w:tcPr>
            <w:tcW w:w="1824" w:type="pct"/>
          </w:tcPr>
          <w:p w14:paraId="628FF85E" w14:textId="159A4CCC" w:rsidR="000415FB" w:rsidRPr="000415FB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t>Знания:</w:t>
            </w:r>
          </w:p>
          <w:p w14:paraId="50555B9B" w14:textId="642B0C9E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75A83221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5098209C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7727EDFD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14:paraId="51E203A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порядок и периодичность инструктажей по охране труда и технике безопасности;</w:t>
            </w:r>
          </w:p>
          <w:p w14:paraId="66B2607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206AFBC6" w14:textId="78467001" w:rsidR="000415FB" w:rsidRPr="00C04052" w:rsidRDefault="000415FB" w:rsidP="000415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4349AB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14:paraId="7C472B24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 менее 75% правильных ответов.</w:t>
            </w:r>
          </w:p>
          <w:p w14:paraId="514F0BF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14:paraId="608C22A8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7B1A6BE2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FA9A9A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</w:t>
            </w:r>
          </w:p>
          <w:p w14:paraId="6ADF0CF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14:paraId="0A0145A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14:paraId="6DD932E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-тестирования;</w:t>
            </w:r>
          </w:p>
          <w:p w14:paraId="408222E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</w:p>
          <w:p w14:paraId="5B81DC3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1FEB3F0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1EDE60E4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437C0C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79EB63BD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65E348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14:paraId="771139F6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 форме дифференцированного зачета в виде: </w:t>
            </w:r>
          </w:p>
          <w:p w14:paraId="6AE9914B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-письменных/ устных ответов, </w:t>
            </w:r>
          </w:p>
          <w:p w14:paraId="1D77DF10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</w:t>
            </w:r>
          </w:p>
        </w:tc>
      </w:tr>
      <w:tr w:rsidR="000415FB" w:rsidRPr="00132708" w14:paraId="0825986F" w14:textId="77777777" w:rsidTr="001867BF">
        <w:tc>
          <w:tcPr>
            <w:tcW w:w="1824" w:type="pct"/>
          </w:tcPr>
          <w:p w14:paraId="0017CDC8" w14:textId="6CEE30C7" w:rsidR="000415FB" w:rsidRPr="000415FB" w:rsidRDefault="000415FB" w:rsidP="000415F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lastRenderedPageBreak/>
              <w:t>Умения</w:t>
            </w:r>
          </w:p>
          <w:p w14:paraId="50E52EA6" w14:textId="06C64A29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033B6A3A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1966F755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  <w:p w14:paraId="1E2B3D91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BE5AB4E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34E9C20D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вести документацию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установленного образца по охране труда, соблюдать сроки ее заполнения и условия хранения.</w:t>
            </w:r>
          </w:p>
          <w:p w14:paraId="16EC945E" w14:textId="0F19191D" w:rsidR="000415FB" w:rsidRPr="00C04052" w:rsidRDefault="000415FB" w:rsidP="000415F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0D0490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032A1FC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0211013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Точность оценки, самооценки выполнения</w:t>
            </w:r>
          </w:p>
          <w:p w14:paraId="616937A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Соответствие требованиям инструкций, регламентов </w:t>
            </w:r>
          </w:p>
          <w:p w14:paraId="1C8834B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Рациональность действий  и т.д.</w:t>
            </w:r>
          </w:p>
          <w:p w14:paraId="305B0DC6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02C2EBC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контроль:</w:t>
            </w:r>
          </w:p>
          <w:p w14:paraId="2A09B8EA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14:paraId="5207C1F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оценка заданий для самостоятельной  работы, </w:t>
            </w:r>
          </w:p>
          <w:p w14:paraId="0EA8520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C04052">
              <w:rPr>
                <w:sz w:val="28"/>
                <w:szCs w:val="28"/>
                <w:lang w:val="ru-RU"/>
              </w:rPr>
              <w:t>:</w:t>
            </w:r>
          </w:p>
          <w:p w14:paraId="6A60C790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экспертная оценка выполнения практических заданий на зачете </w:t>
            </w:r>
          </w:p>
          <w:p w14:paraId="1DD4CF68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2E797F4" w14:textId="48D47B1E" w:rsidR="00F02D9C" w:rsidRPr="00C04052" w:rsidRDefault="00F02D9C" w:rsidP="007425BC">
      <w:pPr>
        <w:rPr>
          <w:b/>
          <w:color w:val="000000"/>
          <w:sz w:val="28"/>
          <w:szCs w:val="28"/>
          <w:lang w:val="ru-RU"/>
        </w:rPr>
      </w:pPr>
    </w:p>
    <w:sectPr w:rsidR="00F02D9C" w:rsidRPr="00C04052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97427" w14:textId="77777777" w:rsidR="00E25DD4" w:rsidRDefault="00E25DD4">
      <w:r>
        <w:separator/>
      </w:r>
    </w:p>
  </w:endnote>
  <w:endnote w:type="continuationSeparator" w:id="0">
    <w:p w14:paraId="73200E2B" w14:textId="77777777" w:rsidR="00E25DD4" w:rsidRDefault="00E2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EB8AD9C" w14:textId="77777777">
      <w:tc>
        <w:tcPr>
          <w:tcW w:w="8796" w:type="dxa"/>
        </w:tcPr>
        <w:p w14:paraId="51AF6A29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51888AEC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7E466C60" w14:textId="77777777" w:rsidR="001867BF" w:rsidRDefault="001867BF">
          <w:pPr>
            <w:pStyle w:val="EmptyLayoutCell"/>
          </w:pPr>
        </w:p>
      </w:tc>
    </w:tr>
  </w:tbl>
  <w:p w14:paraId="4B887430" w14:textId="77777777" w:rsidR="001867BF" w:rsidRDefault="001867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6EF1C2C" w14:textId="77777777">
      <w:tc>
        <w:tcPr>
          <w:tcW w:w="8796" w:type="dxa"/>
        </w:tcPr>
        <w:p w14:paraId="05916865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365EAB81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68E65245" w14:textId="77777777" w:rsidR="001867BF" w:rsidRDefault="001867BF">
          <w:pPr>
            <w:pStyle w:val="EmptyLayoutCell"/>
          </w:pPr>
        </w:p>
      </w:tc>
    </w:tr>
    <w:tr w:rsidR="001867BF" w14:paraId="1AD79DB0" w14:textId="77777777">
      <w:tc>
        <w:tcPr>
          <w:tcW w:w="8796" w:type="dxa"/>
        </w:tcPr>
        <w:p w14:paraId="7E18AE87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867BF" w14:paraId="72707C3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3EC7C7D" w14:textId="77777777" w:rsidR="001867BF" w:rsidRDefault="001867BF"/>
            </w:tc>
          </w:tr>
        </w:tbl>
        <w:p w14:paraId="605AE5CF" w14:textId="77777777" w:rsidR="001867BF" w:rsidRDefault="001867BF"/>
      </w:tc>
      <w:tc>
        <w:tcPr>
          <w:tcW w:w="132" w:type="dxa"/>
        </w:tcPr>
        <w:p w14:paraId="1A2F1224" w14:textId="77777777" w:rsidR="001867BF" w:rsidRDefault="001867BF">
          <w:pPr>
            <w:pStyle w:val="EmptyLayoutCell"/>
          </w:pPr>
        </w:p>
      </w:tc>
    </w:tr>
  </w:tbl>
  <w:p w14:paraId="5CC91BAA" w14:textId="77777777" w:rsidR="001867BF" w:rsidRDefault="001867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BB05" w14:textId="77777777" w:rsidR="00E25DD4" w:rsidRDefault="00E25DD4">
      <w:r>
        <w:separator/>
      </w:r>
    </w:p>
  </w:footnote>
  <w:footnote w:type="continuationSeparator" w:id="0">
    <w:p w14:paraId="3D0A33F4" w14:textId="77777777" w:rsidR="00E25DD4" w:rsidRDefault="00E2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8D9"/>
    <w:multiLevelType w:val="hybridMultilevel"/>
    <w:tmpl w:val="1888A0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C27DD"/>
    <w:multiLevelType w:val="hybridMultilevel"/>
    <w:tmpl w:val="0F3E25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73DE6"/>
    <w:multiLevelType w:val="hybridMultilevel"/>
    <w:tmpl w:val="C318F8C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1445A"/>
    <w:multiLevelType w:val="hybridMultilevel"/>
    <w:tmpl w:val="0700D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F55"/>
    <w:multiLevelType w:val="hybridMultilevel"/>
    <w:tmpl w:val="25E633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330B52"/>
    <w:multiLevelType w:val="hybridMultilevel"/>
    <w:tmpl w:val="0B60C7DC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54B77"/>
    <w:multiLevelType w:val="hybridMultilevel"/>
    <w:tmpl w:val="A4140A2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97C7D"/>
    <w:multiLevelType w:val="multilevel"/>
    <w:tmpl w:val="518E116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DBC5E06"/>
    <w:multiLevelType w:val="hybridMultilevel"/>
    <w:tmpl w:val="9F063C90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84369"/>
    <w:multiLevelType w:val="hybridMultilevel"/>
    <w:tmpl w:val="94F4B9B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63901"/>
    <w:multiLevelType w:val="hybridMultilevel"/>
    <w:tmpl w:val="17A431A0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512C7"/>
    <w:multiLevelType w:val="hybridMultilevel"/>
    <w:tmpl w:val="C9E4E68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E5693"/>
    <w:multiLevelType w:val="multilevel"/>
    <w:tmpl w:val="C9A69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6D7D6F"/>
    <w:multiLevelType w:val="multilevel"/>
    <w:tmpl w:val="9BF6D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1B5A98"/>
    <w:multiLevelType w:val="hybridMultilevel"/>
    <w:tmpl w:val="6DCEE86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C26E2"/>
    <w:multiLevelType w:val="hybridMultilevel"/>
    <w:tmpl w:val="C52EE6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4274ED"/>
    <w:multiLevelType w:val="hybridMultilevel"/>
    <w:tmpl w:val="E760FA2C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C90497"/>
    <w:multiLevelType w:val="hybridMultilevel"/>
    <w:tmpl w:val="EE3C19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72A65"/>
    <w:multiLevelType w:val="hybridMultilevel"/>
    <w:tmpl w:val="64FA640E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2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2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109B7"/>
    <w:multiLevelType w:val="hybridMultilevel"/>
    <w:tmpl w:val="E824308A"/>
    <w:lvl w:ilvl="0" w:tplc="61AC6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3E739B"/>
    <w:multiLevelType w:val="hybridMultilevel"/>
    <w:tmpl w:val="A84618E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47925"/>
    <w:multiLevelType w:val="hybridMultilevel"/>
    <w:tmpl w:val="B1385614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67200DCB"/>
    <w:multiLevelType w:val="hybridMultilevel"/>
    <w:tmpl w:val="D384EAA2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950CE"/>
    <w:multiLevelType w:val="hybridMultilevel"/>
    <w:tmpl w:val="824AC364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70DC69B0"/>
    <w:multiLevelType w:val="hybridMultilevel"/>
    <w:tmpl w:val="C788406C"/>
    <w:lvl w:ilvl="0" w:tplc="6358820E">
      <w:start w:val="1"/>
      <w:numFmt w:val="decimal"/>
      <w:pStyle w:val="0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E6642"/>
    <w:multiLevelType w:val="hybridMultilevel"/>
    <w:tmpl w:val="65DAC6FA"/>
    <w:lvl w:ilvl="0" w:tplc="CEAE7FC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595BA7"/>
    <w:multiLevelType w:val="hybridMultilevel"/>
    <w:tmpl w:val="A47A655C"/>
    <w:lvl w:ilvl="0" w:tplc="4BA6B19E">
      <w:start w:val="2"/>
      <w:numFmt w:val="decimal"/>
      <w:lvlText w:val="%1.1"/>
      <w:lvlJc w:val="left"/>
      <w:pPr>
        <w:ind w:left="36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33">
    <w:nsid w:val="764A3510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3C520D"/>
    <w:multiLevelType w:val="hybridMultilevel"/>
    <w:tmpl w:val="E230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A4EB0"/>
    <w:multiLevelType w:val="hybridMultilevel"/>
    <w:tmpl w:val="E2661E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6F2410"/>
    <w:multiLevelType w:val="hybridMultilevel"/>
    <w:tmpl w:val="6D2EDDE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4"/>
  </w:num>
  <w:num w:numId="4">
    <w:abstractNumId w:val="13"/>
  </w:num>
  <w:num w:numId="5">
    <w:abstractNumId w:val="17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37"/>
  </w:num>
  <w:num w:numId="12">
    <w:abstractNumId w:val="35"/>
  </w:num>
  <w:num w:numId="13">
    <w:abstractNumId w:val="3"/>
  </w:num>
  <w:num w:numId="14">
    <w:abstractNumId w:val="20"/>
  </w:num>
  <w:num w:numId="15">
    <w:abstractNumId w:val="15"/>
  </w:num>
  <w:num w:numId="16">
    <w:abstractNumId w:val="13"/>
  </w:num>
  <w:num w:numId="17">
    <w:abstractNumId w:val="30"/>
  </w:num>
  <w:num w:numId="18">
    <w:abstractNumId w:val="18"/>
  </w:num>
  <w:num w:numId="19">
    <w:abstractNumId w:val="32"/>
  </w:num>
  <w:num w:numId="20">
    <w:abstractNumId w:val="30"/>
  </w:num>
  <w:num w:numId="21">
    <w:abstractNumId w:val="21"/>
  </w:num>
  <w:num w:numId="22">
    <w:abstractNumId w:val="29"/>
  </w:num>
  <w:num w:numId="23">
    <w:abstractNumId w:val="25"/>
  </w:num>
  <w:num w:numId="24">
    <w:abstractNumId w:val="19"/>
  </w:num>
  <w:num w:numId="25">
    <w:abstractNumId w:val="0"/>
  </w:num>
  <w:num w:numId="26">
    <w:abstractNumId w:val="12"/>
  </w:num>
  <w:num w:numId="27">
    <w:abstractNumId w:val="1"/>
  </w:num>
  <w:num w:numId="28">
    <w:abstractNumId w:val="23"/>
  </w:num>
  <w:num w:numId="29">
    <w:abstractNumId w:val="2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6"/>
  </w:num>
  <w:num w:numId="33">
    <w:abstractNumId w:val="26"/>
  </w:num>
  <w:num w:numId="34">
    <w:abstractNumId w:val="9"/>
  </w:num>
  <w:num w:numId="35">
    <w:abstractNumId w:val="16"/>
  </w:num>
  <w:num w:numId="36">
    <w:abstractNumId w:val="2"/>
  </w:num>
  <w:num w:numId="37">
    <w:abstractNumId w:val="27"/>
  </w:num>
  <w:num w:numId="38">
    <w:abstractNumId w:val="14"/>
  </w:num>
  <w:num w:numId="39">
    <w:abstractNumId w:val="2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66"/>
    <w:rsid w:val="000252EC"/>
    <w:rsid w:val="00027C13"/>
    <w:rsid w:val="00027E2E"/>
    <w:rsid w:val="00030F2F"/>
    <w:rsid w:val="000415FB"/>
    <w:rsid w:val="00064F8D"/>
    <w:rsid w:val="00065768"/>
    <w:rsid w:val="000C4045"/>
    <w:rsid w:val="001126EC"/>
    <w:rsid w:val="00132708"/>
    <w:rsid w:val="0016722A"/>
    <w:rsid w:val="001677AF"/>
    <w:rsid w:val="001702CB"/>
    <w:rsid w:val="00172FE4"/>
    <w:rsid w:val="001867BF"/>
    <w:rsid w:val="00194926"/>
    <w:rsid w:val="001C06FF"/>
    <w:rsid w:val="001C55CD"/>
    <w:rsid w:val="001C690F"/>
    <w:rsid w:val="001E3761"/>
    <w:rsid w:val="00285302"/>
    <w:rsid w:val="002918D7"/>
    <w:rsid w:val="002D3429"/>
    <w:rsid w:val="002E1834"/>
    <w:rsid w:val="0031707B"/>
    <w:rsid w:val="00322C66"/>
    <w:rsid w:val="00322C94"/>
    <w:rsid w:val="00333C91"/>
    <w:rsid w:val="00347238"/>
    <w:rsid w:val="00383F52"/>
    <w:rsid w:val="003A0E43"/>
    <w:rsid w:val="003A0FBF"/>
    <w:rsid w:val="003A7649"/>
    <w:rsid w:val="00413957"/>
    <w:rsid w:val="00453C34"/>
    <w:rsid w:val="00457283"/>
    <w:rsid w:val="0046320D"/>
    <w:rsid w:val="0049237D"/>
    <w:rsid w:val="004D637D"/>
    <w:rsid w:val="004E34B9"/>
    <w:rsid w:val="00504C31"/>
    <w:rsid w:val="00512CBD"/>
    <w:rsid w:val="00541AEF"/>
    <w:rsid w:val="005441D1"/>
    <w:rsid w:val="005664C7"/>
    <w:rsid w:val="00583F4F"/>
    <w:rsid w:val="005A2CCA"/>
    <w:rsid w:val="005B2E05"/>
    <w:rsid w:val="005E281D"/>
    <w:rsid w:val="00632C12"/>
    <w:rsid w:val="006828FF"/>
    <w:rsid w:val="006E1FC7"/>
    <w:rsid w:val="006E3D2D"/>
    <w:rsid w:val="007077A9"/>
    <w:rsid w:val="00710E57"/>
    <w:rsid w:val="00717CF1"/>
    <w:rsid w:val="007425BC"/>
    <w:rsid w:val="00750D50"/>
    <w:rsid w:val="007535F1"/>
    <w:rsid w:val="00767AE0"/>
    <w:rsid w:val="007C50DC"/>
    <w:rsid w:val="007E4B48"/>
    <w:rsid w:val="008133A3"/>
    <w:rsid w:val="00823D68"/>
    <w:rsid w:val="00840DB3"/>
    <w:rsid w:val="008433D5"/>
    <w:rsid w:val="008445AE"/>
    <w:rsid w:val="0087211A"/>
    <w:rsid w:val="0089444B"/>
    <w:rsid w:val="008D1B64"/>
    <w:rsid w:val="008D7658"/>
    <w:rsid w:val="008E5928"/>
    <w:rsid w:val="00931AB8"/>
    <w:rsid w:val="0094043E"/>
    <w:rsid w:val="00957F58"/>
    <w:rsid w:val="009F4D11"/>
    <w:rsid w:val="00A0139B"/>
    <w:rsid w:val="00A0190F"/>
    <w:rsid w:val="00A051E6"/>
    <w:rsid w:val="00A42FE2"/>
    <w:rsid w:val="00A76E06"/>
    <w:rsid w:val="00A925D7"/>
    <w:rsid w:val="00A9379D"/>
    <w:rsid w:val="00AB52A9"/>
    <w:rsid w:val="00AD5FCC"/>
    <w:rsid w:val="00AE585D"/>
    <w:rsid w:val="00AF3BBC"/>
    <w:rsid w:val="00B05931"/>
    <w:rsid w:val="00B1544F"/>
    <w:rsid w:val="00B27DBF"/>
    <w:rsid w:val="00B34D86"/>
    <w:rsid w:val="00B73AC1"/>
    <w:rsid w:val="00B91193"/>
    <w:rsid w:val="00B959D2"/>
    <w:rsid w:val="00BB5E83"/>
    <w:rsid w:val="00C04052"/>
    <w:rsid w:val="00C16E27"/>
    <w:rsid w:val="00C21CC7"/>
    <w:rsid w:val="00C26000"/>
    <w:rsid w:val="00C51E96"/>
    <w:rsid w:val="00CA1CC4"/>
    <w:rsid w:val="00D7746A"/>
    <w:rsid w:val="00DB0F51"/>
    <w:rsid w:val="00DB1CCD"/>
    <w:rsid w:val="00DC5D6D"/>
    <w:rsid w:val="00DF4C9E"/>
    <w:rsid w:val="00E13740"/>
    <w:rsid w:val="00E25DD4"/>
    <w:rsid w:val="00E320BD"/>
    <w:rsid w:val="00E55B08"/>
    <w:rsid w:val="00E73523"/>
    <w:rsid w:val="00E87F02"/>
    <w:rsid w:val="00EA673D"/>
    <w:rsid w:val="00ED27CD"/>
    <w:rsid w:val="00EE222D"/>
    <w:rsid w:val="00F02707"/>
    <w:rsid w:val="00F02D9C"/>
    <w:rsid w:val="00F27E19"/>
    <w:rsid w:val="00F5396D"/>
    <w:rsid w:val="00F5671C"/>
    <w:rsid w:val="00F57500"/>
    <w:rsid w:val="00F62401"/>
    <w:rsid w:val="00FA7FF7"/>
    <w:rsid w:val="00FC57BD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AB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10164072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titution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9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8000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21</Pages>
  <Words>3682</Words>
  <Characters>28691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32309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admin</dc:creator>
  <cp:lastModifiedBy>Здоровцова Олеся Николаевна</cp:lastModifiedBy>
  <cp:revision>27</cp:revision>
  <cp:lastPrinted>2022-06-02T06:47:00Z</cp:lastPrinted>
  <dcterms:created xsi:type="dcterms:W3CDTF">2019-05-23T10:50:00Z</dcterms:created>
  <dcterms:modified xsi:type="dcterms:W3CDTF">2025-08-14T02:24:00Z</dcterms:modified>
</cp:coreProperties>
</file>